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4DC04" w14:textId="6B4DF44B" w:rsidR="0062701B" w:rsidRPr="0067153C" w:rsidRDefault="00CB5ED0" w:rsidP="00E42336">
      <w:pPr>
        <w:pStyle w:val="3"/>
        <w:tabs>
          <w:tab w:val="left" w:pos="270"/>
          <w:tab w:val="left" w:pos="601"/>
        </w:tabs>
        <w:spacing w:after="60"/>
        <w:ind w:left="270" w:right="331"/>
        <w:jc w:val="left"/>
        <w:rPr>
          <w:rFonts w:ascii="Katsoulidis" w:hAnsi="Katsoulidis"/>
          <w:color w:val="000000" w:themeColor="text1"/>
          <w:spacing w:val="8"/>
          <w:w w:val="95"/>
        </w:rPr>
      </w:pPr>
      <w:bookmarkStart w:id="0" w:name="_GoBack"/>
      <w:bookmarkEnd w:id="0"/>
      <w:r w:rsidRPr="00DE5718">
        <w:rPr>
          <w:rFonts w:ascii="Trebuchet MS" w:eastAsia="Times New Roman" w:hAnsi="Trebuchet MS"/>
          <w:noProof/>
        </w:rPr>
        <w:drawing>
          <wp:inline distT="0" distB="0" distL="0" distR="0" wp14:anchorId="28A1D46A" wp14:editId="43DFB798">
            <wp:extent cx="2388235" cy="666750"/>
            <wp:effectExtent l="0" t="0" r="0" b="0"/>
            <wp:docPr id="41" name="Εικόνα 41"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uoa.gr/public/Documents/new-logo-2018/cyan-left-greek-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075" cy="690994"/>
                    </a:xfrm>
                    <a:prstGeom prst="rect">
                      <a:avLst/>
                    </a:prstGeom>
                    <a:noFill/>
                    <a:ln>
                      <a:noFill/>
                    </a:ln>
                  </pic:spPr>
                </pic:pic>
              </a:graphicData>
            </a:graphic>
          </wp:inline>
        </w:drawing>
      </w:r>
    </w:p>
    <w:p w14:paraId="32695674" w14:textId="2DE7EDA1" w:rsidR="0062701B" w:rsidRPr="0067153C" w:rsidRDefault="0062701B" w:rsidP="00E42336">
      <w:pPr>
        <w:pStyle w:val="3"/>
        <w:tabs>
          <w:tab w:val="left" w:pos="270"/>
          <w:tab w:val="left" w:pos="601"/>
        </w:tabs>
        <w:spacing w:after="60"/>
        <w:ind w:left="270" w:right="331"/>
        <w:jc w:val="left"/>
        <w:rPr>
          <w:rFonts w:ascii="Katsoulidis" w:hAnsi="Katsoulidis"/>
          <w:color w:val="000000" w:themeColor="text1"/>
          <w:spacing w:val="8"/>
          <w:w w:val="95"/>
        </w:rPr>
      </w:pPr>
      <w:r w:rsidRPr="0067153C">
        <w:rPr>
          <w:rFonts w:ascii="Katsoulidis Greek" w:hAnsi="Katsoulidis Greek"/>
          <w:color w:val="000000" w:themeColor="text1"/>
          <w:spacing w:val="8"/>
          <w:w w:val="95"/>
        </w:rPr>
        <w:t>TΜΗΜΑ ΕΥΡΩΠΑΪΚΩΝ ΚΑΙ ΔΙΕΘΝΩΝ ΣΧΕΣΕΩΝ</w:t>
      </w:r>
      <w:r w:rsidR="006A1A75">
        <w:rPr>
          <w:rFonts w:ascii="Katsoulidis Greek" w:hAnsi="Katsoulidis Greek"/>
          <w:color w:val="000000" w:themeColor="text1"/>
          <w:spacing w:val="8"/>
          <w:w w:val="95"/>
        </w:rPr>
        <w:t>- ΤΕΔΣ</w:t>
      </w:r>
    </w:p>
    <w:p w14:paraId="0E26612F" w14:textId="77777777" w:rsidR="0062701B" w:rsidRPr="0067153C" w:rsidRDefault="0062701B" w:rsidP="00E42336">
      <w:pPr>
        <w:tabs>
          <w:tab w:val="left" w:pos="270"/>
          <w:tab w:val="left" w:pos="601"/>
        </w:tabs>
        <w:ind w:left="270" w:right="331"/>
        <w:rPr>
          <w:rFonts w:ascii="Katsoulidis" w:hAnsi="Katsoulidis"/>
          <w:color w:val="000000" w:themeColor="text1"/>
          <w:sz w:val="18"/>
          <w:szCs w:val="18"/>
        </w:rPr>
      </w:pPr>
      <w:r w:rsidRPr="0067153C">
        <w:rPr>
          <w:rFonts w:ascii="Katsoulidis Greek" w:hAnsi="Katsoulidis Greek"/>
          <w:color w:val="000000" w:themeColor="text1"/>
          <w:sz w:val="18"/>
          <w:szCs w:val="18"/>
        </w:rPr>
        <w:t>Πανεπιστημίου 30, 106 79 Αθήνα</w:t>
      </w:r>
    </w:p>
    <w:p w14:paraId="2E52B824" w14:textId="5087520A" w:rsidR="0062701B" w:rsidRDefault="00641CC4" w:rsidP="00355A39">
      <w:pPr>
        <w:tabs>
          <w:tab w:val="left" w:pos="270"/>
          <w:tab w:val="left" w:pos="601"/>
        </w:tabs>
        <w:ind w:left="270" w:right="331"/>
      </w:pPr>
      <w:r w:rsidRPr="0067153C">
        <w:rPr>
          <w:rFonts w:ascii="Katsoulidis" w:hAnsi="Katsoulidis"/>
          <w:color w:val="000000" w:themeColor="text1"/>
          <w:sz w:val="18"/>
          <w:szCs w:val="18"/>
          <w:lang w:val="fr-FR"/>
        </w:rPr>
        <w:t>Email</w:t>
      </w:r>
      <w:r w:rsidRPr="00E2689B">
        <w:rPr>
          <w:rFonts w:ascii="Katsoulidis" w:hAnsi="Katsoulidis"/>
          <w:color w:val="000000" w:themeColor="text1"/>
          <w:sz w:val="18"/>
          <w:szCs w:val="18"/>
        </w:rPr>
        <w:t>:</w:t>
      </w:r>
      <w:r w:rsidR="0062701B" w:rsidRPr="00E2689B">
        <w:rPr>
          <w:rFonts w:ascii="Katsoulidis" w:hAnsi="Katsoulidis"/>
          <w:color w:val="000000" w:themeColor="text1"/>
          <w:sz w:val="18"/>
          <w:szCs w:val="18"/>
        </w:rPr>
        <w:t xml:space="preserve"> </w:t>
      </w:r>
      <w:hyperlink r:id="rId12" w:history="1">
        <w:r w:rsidR="0062701B" w:rsidRPr="00CB5ED0">
          <w:rPr>
            <w:rStyle w:val="-"/>
            <w:rFonts w:ascii="Katsoulidis" w:hAnsi="Katsoulidis"/>
            <w:b/>
            <w:bCs/>
            <w:sz w:val="18"/>
            <w:szCs w:val="18"/>
            <w:lang w:val="fr-FR"/>
          </w:rPr>
          <w:t>erasmus</w:t>
        </w:r>
        <w:r w:rsidR="0062701B" w:rsidRPr="00CB5ED0">
          <w:rPr>
            <w:rStyle w:val="-"/>
            <w:rFonts w:ascii="Katsoulidis" w:hAnsi="Katsoulidis"/>
            <w:b/>
            <w:bCs/>
            <w:sz w:val="18"/>
            <w:szCs w:val="18"/>
          </w:rPr>
          <w:t>@</w:t>
        </w:r>
        <w:r w:rsidR="0062701B" w:rsidRPr="00CB5ED0">
          <w:rPr>
            <w:rStyle w:val="-"/>
            <w:rFonts w:ascii="Katsoulidis" w:hAnsi="Katsoulidis"/>
            <w:b/>
            <w:bCs/>
            <w:sz w:val="18"/>
            <w:szCs w:val="18"/>
            <w:lang w:val="fr-FR"/>
          </w:rPr>
          <w:t>uoa</w:t>
        </w:r>
        <w:r w:rsidR="0062701B" w:rsidRPr="00CB5ED0">
          <w:rPr>
            <w:rStyle w:val="-"/>
            <w:rFonts w:ascii="Katsoulidis" w:hAnsi="Katsoulidis"/>
            <w:b/>
            <w:bCs/>
            <w:sz w:val="18"/>
            <w:szCs w:val="18"/>
          </w:rPr>
          <w:t>.</w:t>
        </w:r>
        <w:r w:rsidR="0062701B" w:rsidRPr="00CB5ED0">
          <w:rPr>
            <w:rStyle w:val="-"/>
            <w:rFonts w:ascii="Katsoulidis" w:hAnsi="Katsoulidis"/>
            <w:b/>
            <w:bCs/>
            <w:sz w:val="18"/>
            <w:szCs w:val="18"/>
            <w:lang w:val="fr-FR"/>
          </w:rPr>
          <w:t>gr</w:t>
        </w:r>
      </w:hyperlink>
    </w:p>
    <w:p w14:paraId="4D6D2607" w14:textId="1418749C" w:rsidR="004F1D87" w:rsidRPr="004F1D87" w:rsidRDefault="004F1D87" w:rsidP="00355A39">
      <w:pPr>
        <w:tabs>
          <w:tab w:val="left" w:pos="270"/>
          <w:tab w:val="left" w:pos="601"/>
        </w:tabs>
        <w:ind w:left="270" w:right="331"/>
        <w:rPr>
          <w:rStyle w:val="-"/>
          <w:rFonts w:asciiTheme="minorHAnsi" w:hAnsiTheme="minorHAnsi"/>
          <w:b/>
          <w:bCs/>
          <w:color w:val="548DD4" w:themeColor="text2" w:themeTint="99"/>
          <w:sz w:val="18"/>
          <w:szCs w:val="18"/>
          <w:u w:val="none"/>
        </w:rPr>
      </w:pPr>
      <w:r w:rsidRPr="004F1D87">
        <w:rPr>
          <w:rFonts w:ascii="Courier New" w:hAnsi="Courier New" w:cs="Courier New"/>
          <w:noProof/>
          <w:color w:val="auto"/>
          <w:sz w:val="20"/>
        </w:rPr>
        <w:drawing>
          <wp:inline distT="0" distB="0" distL="0" distR="0" wp14:anchorId="093E3BAC" wp14:editId="1EF8D43A">
            <wp:extent cx="171450" cy="171450"/>
            <wp:effectExtent l="0" t="0" r="0" b="0"/>
            <wp:docPr id="5" name="Εικόνα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1775E">
        <w:rPr>
          <w:noProof/>
        </w:rPr>
        <w:t xml:space="preserve"> </w:t>
      </w:r>
      <w:r w:rsidRPr="004F1D87">
        <w:rPr>
          <w:noProof/>
          <w:color w:val="auto"/>
        </w:rPr>
        <w:drawing>
          <wp:inline distT="0" distB="0" distL="0" distR="0" wp14:anchorId="686A2192" wp14:editId="4A96BDDF">
            <wp:extent cx="190500" cy="190500"/>
            <wp:effectExtent l="0" t="0" r="0" b="0"/>
            <wp:docPr id="6" name="Εικόνα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75E">
        <w:rPr>
          <w:noProof/>
        </w:rPr>
        <w:t xml:space="preserve"> </w:t>
      </w:r>
      <w:r w:rsidRPr="004F1D87">
        <w:rPr>
          <w:noProof/>
          <w:color w:val="auto"/>
        </w:rPr>
        <w:drawing>
          <wp:inline distT="0" distB="0" distL="0" distR="0" wp14:anchorId="13FEFA11" wp14:editId="37CC20CA">
            <wp:extent cx="171450" cy="171450"/>
            <wp:effectExtent l="0" t="0" r="0" b="0"/>
            <wp:docPr id="7" name="Εικόνα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1BF0A2F1" w14:textId="77777777" w:rsidR="000F58E1" w:rsidRPr="000F58E1" w:rsidRDefault="000F58E1" w:rsidP="00355A39">
      <w:pPr>
        <w:tabs>
          <w:tab w:val="left" w:pos="270"/>
          <w:tab w:val="left" w:pos="601"/>
        </w:tabs>
        <w:ind w:left="270" w:right="331"/>
        <w:rPr>
          <w:rFonts w:ascii="Katsoulidis" w:hAnsi="Katsoulidis"/>
          <w:b/>
          <w:bCs/>
          <w:color w:val="548DD4" w:themeColor="text2" w:themeTint="99"/>
          <w:sz w:val="18"/>
          <w:szCs w:val="18"/>
        </w:rPr>
      </w:pPr>
    </w:p>
    <w:p w14:paraId="1C7D8821" w14:textId="77777777" w:rsidR="0062701B" w:rsidRPr="00E2689B" w:rsidRDefault="0062701B" w:rsidP="007679EF">
      <w:pPr>
        <w:ind w:right="-951"/>
        <w:jc w:val="both"/>
        <w:rPr>
          <w:noProof/>
          <w:color w:val="000000" w:themeColor="text1"/>
          <w:sz w:val="20"/>
        </w:rPr>
      </w:pPr>
    </w:p>
    <w:p w14:paraId="291BAA03" w14:textId="351419E6" w:rsidR="0062701B" w:rsidRPr="004F5AFB" w:rsidRDefault="00355A39" w:rsidP="00355A39">
      <w:pPr>
        <w:rPr>
          <w:rFonts w:ascii="Calibri" w:hAnsi="Calibri"/>
          <w:color w:val="000000" w:themeColor="text1"/>
          <w:sz w:val="22"/>
          <w:szCs w:val="22"/>
        </w:rPr>
      </w:pPr>
      <w:r w:rsidRPr="004F5AFB">
        <w:rPr>
          <w:rFonts w:ascii="Calibri" w:hAnsi="Calibri"/>
          <w:b/>
          <w:bCs/>
          <w:color w:val="000000" w:themeColor="text1"/>
          <w:sz w:val="22"/>
          <w:szCs w:val="22"/>
        </w:rPr>
        <w:t>Προς:</w:t>
      </w:r>
      <w:r>
        <w:rPr>
          <w:rFonts w:ascii="Calibri" w:hAnsi="Calibri"/>
          <w:color w:val="000000" w:themeColor="text1"/>
          <w:sz w:val="22"/>
          <w:szCs w:val="22"/>
        </w:rPr>
        <w:t xml:space="preserve"> </w:t>
      </w:r>
      <w:r w:rsidR="0062701B" w:rsidRPr="0067153C">
        <w:rPr>
          <w:rFonts w:ascii="Calibri" w:hAnsi="Calibri"/>
          <w:color w:val="000000" w:themeColor="text1"/>
          <w:sz w:val="22"/>
          <w:szCs w:val="22"/>
        </w:rPr>
        <w:t xml:space="preserve">τους Ακαδημαϊκούς Υπευθύνους Διμερών Συμφωνιών με κινητικότητα </w:t>
      </w:r>
      <w:r w:rsidR="00547616">
        <w:rPr>
          <w:rFonts w:ascii="Calibri" w:hAnsi="Calibri"/>
          <w:color w:val="000000" w:themeColor="text1"/>
          <w:sz w:val="22"/>
          <w:szCs w:val="22"/>
        </w:rPr>
        <w:t>φοιτητών/τριών</w:t>
      </w:r>
      <w:r w:rsidR="00A059AD" w:rsidRPr="0067153C">
        <w:rPr>
          <w:rFonts w:ascii="Calibri" w:hAnsi="Calibri"/>
          <w:color w:val="000000" w:themeColor="text1"/>
          <w:sz w:val="22"/>
          <w:szCs w:val="22"/>
        </w:rPr>
        <w:t xml:space="preserve"> </w:t>
      </w:r>
      <w:r w:rsidR="0062701B" w:rsidRPr="0067153C">
        <w:rPr>
          <w:rFonts w:ascii="Calibri" w:hAnsi="Calibri"/>
          <w:color w:val="000000" w:themeColor="text1"/>
          <w:sz w:val="22"/>
          <w:szCs w:val="22"/>
        </w:rPr>
        <w:t>στο πλαίσιο του προγράμματος E</w:t>
      </w:r>
      <w:r w:rsidR="004F5AFB">
        <w:rPr>
          <w:rFonts w:ascii="Calibri" w:hAnsi="Calibri"/>
          <w:color w:val="000000" w:themeColor="text1"/>
          <w:sz w:val="22"/>
          <w:szCs w:val="22"/>
          <w:lang w:val="en-US"/>
        </w:rPr>
        <w:t>rasmus</w:t>
      </w:r>
      <w:r w:rsidR="0062701B" w:rsidRPr="0067153C">
        <w:rPr>
          <w:rFonts w:ascii="Calibri" w:hAnsi="Calibri"/>
          <w:color w:val="000000" w:themeColor="text1"/>
          <w:sz w:val="22"/>
          <w:szCs w:val="22"/>
        </w:rPr>
        <w:t>+</w:t>
      </w:r>
    </w:p>
    <w:p w14:paraId="25560B2F" w14:textId="77777777" w:rsidR="0062701B" w:rsidRPr="0067153C" w:rsidRDefault="0062701B" w:rsidP="007679EF">
      <w:pPr>
        <w:jc w:val="both"/>
        <w:rPr>
          <w:rFonts w:ascii="Calibri" w:hAnsi="Calibri"/>
          <w:color w:val="000000" w:themeColor="text1"/>
          <w:sz w:val="22"/>
          <w:szCs w:val="22"/>
        </w:rPr>
      </w:pPr>
    </w:p>
    <w:p w14:paraId="70F7D899" w14:textId="3B82558F" w:rsidR="0062701B" w:rsidRPr="0067153C" w:rsidRDefault="65336780" w:rsidP="00355A39">
      <w:pPr>
        <w:ind w:left="720" w:hanging="720"/>
        <w:rPr>
          <w:rFonts w:ascii="Calibri" w:hAnsi="Calibri"/>
          <w:color w:val="000000" w:themeColor="text1"/>
          <w:sz w:val="22"/>
          <w:szCs w:val="22"/>
        </w:rPr>
      </w:pPr>
      <w:r w:rsidRPr="004F5AFB">
        <w:rPr>
          <w:rFonts w:ascii="Calibri" w:hAnsi="Calibri"/>
          <w:b/>
          <w:bCs/>
          <w:color w:val="000000" w:themeColor="text1"/>
          <w:sz w:val="22"/>
          <w:szCs w:val="22"/>
        </w:rPr>
        <w:t>Κοιν</w:t>
      </w:r>
      <w:r w:rsidR="006D1068">
        <w:rPr>
          <w:rFonts w:ascii="Calibri" w:hAnsi="Calibri"/>
          <w:b/>
          <w:bCs/>
          <w:color w:val="000000" w:themeColor="text1"/>
          <w:sz w:val="22"/>
          <w:szCs w:val="22"/>
        </w:rPr>
        <w:t>οποίηση</w:t>
      </w:r>
      <w:r w:rsidRPr="004F5AFB">
        <w:rPr>
          <w:rFonts w:ascii="Calibri" w:hAnsi="Calibri"/>
          <w:b/>
          <w:bCs/>
          <w:color w:val="000000" w:themeColor="text1"/>
          <w:sz w:val="22"/>
          <w:szCs w:val="22"/>
        </w:rPr>
        <w:t>:</w:t>
      </w:r>
      <w:r w:rsidRPr="6D824164">
        <w:rPr>
          <w:rFonts w:ascii="Calibri" w:hAnsi="Calibri"/>
          <w:color w:val="000000" w:themeColor="text1"/>
          <w:sz w:val="22"/>
          <w:szCs w:val="22"/>
        </w:rPr>
        <w:t xml:space="preserve"> </w:t>
      </w:r>
      <w:r w:rsidR="0062701B">
        <w:tab/>
      </w:r>
      <w:r w:rsidRPr="6D824164">
        <w:rPr>
          <w:rFonts w:ascii="Calibri" w:hAnsi="Calibri"/>
          <w:color w:val="000000" w:themeColor="text1"/>
          <w:sz w:val="22"/>
          <w:szCs w:val="22"/>
        </w:rPr>
        <w:t>-</w:t>
      </w:r>
      <w:r w:rsidR="074EA8BE" w:rsidRPr="6D824164">
        <w:rPr>
          <w:rFonts w:ascii="Calibri" w:hAnsi="Calibri"/>
          <w:color w:val="000000" w:themeColor="text1"/>
          <w:sz w:val="22"/>
          <w:szCs w:val="22"/>
        </w:rPr>
        <w:t xml:space="preserve"> </w:t>
      </w:r>
      <w:r w:rsidRPr="6D824164">
        <w:rPr>
          <w:rFonts w:ascii="Calibri" w:hAnsi="Calibri"/>
          <w:color w:val="000000" w:themeColor="text1"/>
          <w:sz w:val="22"/>
          <w:szCs w:val="22"/>
        </w:rPr>
        <w:t>Κοσμήτορες Σχολών και Πρόεδροι των Τμημάτων</w:t>
      </w:r>
      <w:r w:rsidR="14EA4FF7" w:rsidRPr="6D824164">
        <w:rPr>
          <w:rFonts w:ascii="Calibri" w:hAnsi="Calibri"/>
          <w:color w:val="000000" w:themeColor="text1"/>
          <w:sz w:val="22"/>
          <w:szCs w:val="22"/>
        </w:rPr>
        <w:t xml:space="preserve"> </w:t>
      </w:r>
    </w:p>
    <w:p w14:paraId="6F3D4D35" w14:textId="12192259" w:rsidR="0062701B" w:rsidRPr="0067153C" w:rsidRDefault="0062701B" w:rsidP="00355A39">
      <w:pPr>
        <w:rPr>
          <w:rFonts w:ascii="Calibri" w:hAnsi="Calibri"/>
          <w:color w:val="000000" w:themeColor="text1"/>
          <w:sz w:val="22"/>
          <w:szCs w:val="22"/>
        </w:rPr>
      </w:pPr>
      <w:r w:rsidRPr="0067153C">
        <w:rPr>
          <w:rFonts w:ascii="Calibri" w:hAnsi="Calibri"/>
          <w:color w:val="000000" w:themeColor="text1"/>
          <w:sz w:val="22"/>
          <w:szCs w:val="22"/>
        </w:rPr>
        <w:tab/>
      </w:r>
      <w:r w:rsidR="006D1068">
        <w:rPr>
          <w:rFonts w:ascii="Calibri" w:hAnsi="Calibri"/>
          <w:color w:val="000000" w:themeColor="text1"/>
          <w:sz w:val="22"/>
          <w:szCs w:val="22"/>
        </w:rPr>
        <w:tab/>
      </w:r>
      <w:r w:rsidRPr="0067153C">
        <w:rPr>
          <w:rFonts w:ascii="Calibri" w:hAnsi="Calibri"/>
          <w:color w:val="000000" w:themeColor="text1"/>
          <w:sz w:val="22"/>
          <w:szCs w:val="22"/>
        </w:rPr>
        <w:t>- Υπεύθυνοι/Μέλη Επιτροπών ERASMUS+ Σχολών και Τμημάτων</w:t>
      </w:r>
    </w:p>
    <w:p w14:paraId="1DC7CC30" w14:textId="77777777" w:rsidR="0062701B" w:rsidRPr="0067153C" w:rsidRDefault="0062701B" w:rsidP="006D1068">
      <w:pPr>
        <w:ind w:left="720" w:firstLine="720"/>
        <w:rPr>
          <w:rFonts w:ascii="Calibri" w:hAnsi="Calibri"/>
          <w:color w:val="000000" w:themeColor="text1"/>
          <w:sz w:val="22"/>
          <w:szCs w:val="22"/>
        </w:rPr>
      </w:pPr>
      <w:r w:rsidRPr="0067153C">
        <w:rPr>
          <w:rFonts w:ascii="Calibri" w:hAnsi="Calibri"/>
          <w:color w:val="000000" w:themeColor="text1"/>
          <w:sz w:val="22"/>
          <w:szCs w:val="22"/>
        </w:rPr>
        <w:t>- Γραμματείς των Τμημάτων</w:t>
      </w:r>
      <w:r w:rsidR="00CB6C5A" w:rsidRPr="0067153C">
        <w:rPr>
          <w:rFonts w:ascii="Calibri" w:hAnsi="Calibri"/>
          <w:color w:val="000000" w:themeColor="text1"/>
          <w:sz w:val="22"/>
          <w:szCs w:val="22"/>
        </w:rPr>
        <w:t xml:space="preserve">/Υπεύθυνοι </w:t>
      </w:r>
      <w:r w:rsidR="00CB6C5A" w:rsidRPr="0067153C">
        <w:rPr>
          <w:rFonts w:ascii="Calibri" w:hAnsi="Calibri"/>
          <w:color w:val="000000" w:themeColor="text1"/>
          <w:sz w:val="22"/>
          <w:szCs w:val="22"/>
          <w:lang w:val="en-US"/>
        </w:rPr>
        <w:t>Erasmus</w:t>
      </w:r>
      <w:r w:rsidR="00CB6C5A" w:rsidRPr="0067153C">
        <w:rPr>
          <w:rFonts w:ascii="Calibri" w:hAnsi="Calibri"/>
          <w:color w:val="000000" w:themeColor="text1"/>
          <w:sz w:val="22"/>
          <w:szCs w:val="22"/>
        </w:rPr>
        <w:t>+ στις Γραμματείες</w:t>
      </w:r>
    </w:p>
    <w:p w14:paraId="14F11080" w14:textId="77777777" w:rsidR="0062701B" w:rsidRPr="0067153C" w:rsidRDefault="0062701B" w:rsidP="00355A39">
      <w:pPr>
        <w:ind w:firstLine="720"/>
        <w:rPr>
          <w:rFonts w:ascii="Calibri" w:hAnsi="Calibri"/>
          <w:color w:val="000000" w:themeColor="text1"/>
          <w:sz w:val="22"/>
          <w:szCs w:val="22"/>
        </w:rPr>
      </w:pPr>
    </w:p>
    <w:p w14:paraId="7F12C7C7" w14:textId="77777777" w:rsidR="0062701B" w:rsidRPr="0067153C" w:rsidRDefault="0062701B" w:rsidP="007679EF">
      <w:pPr>
        <w:jc w:val="both"/>
        <w:rPr>
          <w:rFonts w:ascii="Calibri" w:hAnsi="Calibri"/>
          <w:color w:val="000000" w:themeColor="text1"/>
          <w:sz w:val="22"/>
          <w:szCs w:val="22"/>
        </w:rPr>
      </w:pPr>
    </w:p>
    <w:p w14:paraId="0E870FDD" w14:textId="746E6A9D" w:rsidR="0062701B" w:rsidRPr="0067153C" w:rsidRDefault="67224AF5" w:rsidP="00CB3C0E">
      <w:pPr>
        <w:ind w:left="6480"/>
        <w:jc w:val="right"/>
        <w:rPr>
          <w:rFonts w:ascii="Calibri" w:hAnsi="Calibri"/>
          <w:color w:val="000000" w:themeColor="text1"/>
          <w:sz w:val="22"/>
          <w:szCs w:val="22"/>
        </w:rPr>
      </w:pPr>
      <w:r w:rsidRPr="6D824164">
        <w:rPr>
          <w:rFonts w:ascii="Calibri" w:hAnsi="Calibri"/>
          <w:color w:val="000000" w:themeColor="text1"/>
          <w:sz w:val="22"/>
          <w:szCs w:val="22"/>
        </w:rPr>
        <w:t xml:space="preserve">   </w:t>
      </w:r>
      <w:r w:rsidR="00CB3C0E">
        <w:rPr>
          <w:rFonts w:ascii="Calibri" w:hAnsi="Calibri"/>
          <w:color w:val="000000" w:themeColor="text1"/>
          <w:sz w:val="22"/>
          <w:szCs w:val="22"/>
        </w:rPr>
        <w:t xml:space="preserve">      </w:t>
      </w:r>
      <w:r w:rsidR="2374ED3F" w:rsidRPr="6D824164">
        <w:rPr>
          <w:rFonts w:ascii="Calibri" w:hAnsi="Calibri"/>
          <w:color w:val="000000" w:themeColor="text1"/>
          <w:sz w:val="22"/>
          <w:szCs w:val="22"/>
        </w:rPr>
        <w:t xml:space="preserve">Αθήνα, </w:t>
      </w:r>
      <w:r w:rsidR="00901C60">
        <w:rPr>
          <w:rFonts w:ascii="Calibri" w:hAnsi="Calibri"/>
          <w:color w:val="000000" w:themeColor="text1"/>
          <w:sz w:val="22"/>
          <w:szCs w:val="22"/>
        </w:rPr>
        <w:t>03/02/</w:t>
      </w:r>
      <w:r w:rsidR="2374ED3F" w:rsidRPr="6D824164">
        <w:rPr>
          <w:rFonts w:ascii="Calibri" w:hAnsi="Calibri"/>
          <w:color w:val="000000" w:themeColor="text1"/>
          <w:sz w:val="22"/>
          <w:szCs w:val="22"/>
        </w:rPr>
        <w:t>202</w:t>
      </w:r>
      <w:r w:rsidR="00311B33">
        <w:rPr>
          <w:rFonts w:ascii="Calibri" w:hAnsi="Calibri"/>
          <w:color w:val="000000" w:themeColor="text1"/>
          <w:sz w:val="22"/>
          <w:szCs w:val="22"/>
        </w:rPr>
        <w:t>5</w:t>
      </w:r>
    </w:p>
    <w:p w14:paraId="6E783A6B" w14:textId="7C1F1E11" w:rsidR="0062701B" w:rsidRPr="0067153C" w:rsidRDefault="0062701B" w:rsidP="00355A39">
      <w:pPr>
        <w:spacing w:line="360" w:lineRule="auto"/>
        <w:ind w:left="2880" w:firstLine="720"/>
        <w:jc w:val="both"/>
        <w:rPr>
          <w:rFonts w:ascii="Calibri" w:hAnsi="Calibri"/>
          <w:color w:val="000000" w:themeColor="text1"/>
          <w:sz w:val="22"/>
          <w:szCs w:val="22"/>
        </w:rPr>
      </w:pPr>
      <w:r w:rsidRPr="0067153C">
        <w:rPr>
          <w:rFonts w:ascii="Calibri" w:hAnsi="Calibri"/>
          <w:color w:val="000000" w:themeColor="text1"/>
          <w:sz w:val="22"/>
          <w:szCs w:val="22"/>
        </w:rPr>
        <w:tab/>
      </w:r>
      <w:r w:rsidRPr="0067153C">
        <w:rPr>
          <w:rFonts w:ascii="Calibri" w:hAnsi="Calibri"/>
          <w:color w:val="000000" w:themeColor="text1"/>
          <w:sz w:val="22"/>
          <w:szCs w:val="22"/>
        </w:rPr>
        <w:tab/>
      </w:r>
      <w:r w:rsidRPr="0067153C">
        <w:rPr>
          <w:rFonts w:ascii="Calibri" w:hAnsi="Calibri"/>
          <w:color w:val="000000" w:themeColor="text1"/>
          <w:sz w:val="22"/>
          <w:szCs w:val="22"/>
        </w:rPr>
        <w:tab/>
        <w:t xml:space="preserve">    </w:t>
      </w:r>
      <w:r w:rsidRPr="0067153C">
        <w:rPr>
          <w:rFonts w:ascii="Calibri" w:hAnsi="Calibri"/>
          <w:color w:val="000000" w:themeColor="text1"/>
          <w:sz w:val="22"/>
          <w:szCs w:val="22"/>
        </w:rPr>
        <w:tab/>
      </w:r>
      <w:r w:rsidRPr="0067153C">
        <w:rPr>
          <w:rFonts w:ascii="Calibri" w:hAnsi="Calibri"/>
          <w:color w:val="000000" w:themeColor="text1"/>
          <w:sz w:val="22"/>
          <w:szCs w:val="22"/>
        </w:rPr>
        <w:tab/>
      </w:r>
    </w:p>
    <w:p w14:paraId="1566105D" w14:textId="2B7AA3C3" w:rsidR="0062701B" w:rsidRPr="004F1D87" w:rsidRDefault="0062701B" w:rsidP="00741266">
      <w:pPr>
        <w:rPr>
          <w:rFonts w:ascii="Calibri" w:hAnsi="Calibri"/>
          <w:b/>
          <w:color w:val="000000" w:themeColor="text1"/>
          <w:sz w:val="22"/>
          <w:szCs w:val="22"/>
        </w:rPr>
      </w:pPr>
      <w:r w:rsidRPr="00AD0AC7">
        <w:rPr>
          <w:rFonts w:ascii="Calibri" w:hAnsi="Calibri"/>
          <w:b/>
          <w:color w:val="000000" w:themeColor="text1"/>
          <w:sz w:val="22"/>
          <w:szCs w:val="22"/>
        </w:rPr>
        <w:t xml:space="preserve">ΘΕΜΑ: </w:t>
      </w:r>
      <w:r w:rsidR="004F1D87" w:rsidRPr="00AD0AC7">
        <w:rPr>
          <w:rFonts w:ascii="Calibri" w:hAnsi="Calibri"/>
          <w:b/>
          <w:color w:val="000000" w:themeColor="text1"/>
          <w:sz w:val="22"/>
          <w:szCs w:val="22"/>
        </w:rPr>
        <w:t xml:space="preserve">Πρόσκληση για επιλογή εξερχόμενων </w:t>
      </w:r>
      <w:r w:rsidR="00547616">
        <w:rPr>
          <w:rFonts w:ascii="Calibri" w:hAnsi="Calibri"/>
          <w:b/>
          <w:color w:val="000000" w:themeColor="text1"/>
          <w:sz w:val="22"/>
          <w:szCs w:val="22"/>
        </w:rPr>
        <w:t>φοιτητών/τριών</w:t>
      </w:r>
      <w:r w:rsidR="004F1D87" w:rsidRPr="00AD0AC7">
        <w:rPr>
          <w:rFonts w:ascii="Calibri" w:hAnsi="Calibri"/>
          <w:b/>
          <w:color w:val="000000" w:themeColor="text1"/>
          <w:sz w:val="22"/>
          <w:szCs w:val="22"/>
        </w:rPr>
        <w:t xml:space="preserve"> για σπουδές</w:t>
      </w:r>
      <w:r w:rsidR="004F1D87">
        <w:rPr>
          <w:rFonts w:ascii="Calibri" w:hAnsi="Calibri"/>
          <w:b/>
          <w:color w:val="000000" w:themeColor="text1"/>
          <w:sz w:val="22"/>
          <w:szCs w:val="22"/>
        </w:rPr>
        <w:t xml:space="preserve"> </w:t>
      </w:r>
      <w:r w:rsidR="004F1D87" w:rsidRPr="00AD0AC7">
        <w:rPr>
          <w:rFonts w:ascii="Calibri" w:hAnsi="Calibri"/>
          <w:b/>
          <w:color w:val="000000" w:themeColor="text1"/>
          <w:sz w:val="22"/>
          <w:szCs w:val="22"/>
        </w:rPr>
        <w:t>μέσω των διμερών συμφωνιών E</w:t>
      </w:r>
      <w:r w:rsidR="004F1D87" w:rsidRPr="00AD0AC7">
        <w:rPr>
          <w:rFonts w:ascii="Calibri" w:hAnsi="Calibri"/>
          <w:b/>
          <w:color w:val="000000" w:themeColor="text1"/>
          <w:sz w:val="22"/>
          <w:szCs w:val="22"/>
          <w:lang w:val="en-US"/>
        </w:rPr>
        <w:t>rasmus</w:t>
      </w:r>
      <w:r w:rsidR="004F1D87" w:rsidRPr="00AD0AC7">
        <w:rPr>
          <w:rFonts w:ascii="Calibri" w:hAnsi="Calibri"/>
          <w:b/>
          <w:color w:val="000000" w:themeColor="text1"/>
          <w:sz w:val="22"/>
          <w:szCs w:val="22"/>
        </w:rPr>
        <w:t>+ για το ακαδημαϊκό έτος 2025-2026</w:t>
      </w:r>
      <w:r w:rsidR="004F1D87">
        <w:rPr>
          <w:rFonts w:ascii="Calibri" w:hAnsi="Calibri"/>
          <w:b/>
          <w:color w:val="000000" w:themeColor="text1"/>
          <w:sz w:val="22"/>
          <w:szCs w:val="22"/>
        </w:rPr>
        <w:t xml:space="preserve"> </w:t>
      </w:r>
      <w:r w:rsidR="004F1D87" w:rsidRPr="004F1D87">
        <w:rPr>
          <w:rFonts w:ascii="Calibri" w:hAnsi="Calibri"/>
          <w:bCs/>
          <w:color w:val="000000" w:themeColor="text1"/>
          <w:sz w:val="22"/>
          <w:szCs w:val="22"/>
        </w:rPr>
        <w:t>|</w:t>
      </w:r>
      <w:r w:rsidR="004F1D87">
        <w:rPr>
          <w:rFonts w:ascii="Calibri" w:hAnsi="Calibri"/>
          <w:b/>
          <w:color w:val="000000" w:themeColor="text1"/>
          <w:sz w:val="22"/>
          <w:szCs w:val="22"/>
        </w:rPr>
        <w:t xml:space="preserve"> </w:t>
      </w:r>
      <w:r w:rsidR="004F1D87" w:rsidRPr="004F1D87">
        <w:rPr>
          <w:rFonts w:ascii="Calibri" w:hAnsi="Calibri"/>
          <w:bCs/>
          <w:color w:val="000000" w:themeColor="text1"/>
          <w:sz w:val="22"/>
          <w:szCs w:val="22"/>
        </w:rPr>
        <w:t xml:space="preserve">Μακροχρόνια κινητικότητα </w:t>
      </w:r>
      <w:r w:rsidR="00547616">
        <w:rPr>
          <w:rFonts w:ascii="Calibri" w:hAnsi="Calibri"/>
          <w:bCs/>
          <w:color w:val="000000" w:themeColor="text1"/>
          <w:sz w:val="22"/>
          <w:szCs w:val="22"/>
        </w:rPr>
        <w:t>φοιτητών/τριών/τριών</w:t>
      </w:r>
      <w:r w:rsidR="004F1D87" w:rsidRPr="004F1D87">
        <w:rPr>
          <w:rFonts w:ascii="Calibri" w:hAnsi="Calibri"/>
          <w:bCs/>
          <w:color w:val="000000" w:themeColor="text1"/>
          <w:sz w:val="22"/>
          <w:szCs w:val="22"/>
        </w:rPr>
        <w:t xml:space="preserve"> για σπουδές</w:t>
      </w:r>
      <w:r w:rsidR="004F1D87">
        <w:rPr>
          <w:rFonts w:ascii="Calibri" w:hAnsi="Calibri"/>
          <w:bCs/>
          <w:color w:val="000000" w:themeColor="text1"/>
          <w:sz w:val="22"/>
          <w:szCs w:val="22"/>
        </w:rPr>
        <w:t xml:space="preserve"> |</w:t>
      </w:r>
      <w:r w:rsidR="004F1D87" w:rsidRPr="004F1D87">
        <w:rPr>
          <w:rFonts w:ascii="Calibri" w:hAnsi="Calibri"/>
          <w:bCs/>
          <w:color w:val="000000" w:themeColor="text1"/>
          <w:sz w:val="22"/>
          <w:szCs w:val="22"/>
        </w:rPr>
        <w:t xml:space="preserve"> </w:t>
      </w:r>
      <w:r w:rsidR="004F1D87" w:rsidRPr="004F1D87">
        <w:rPr>
          <w:rFonts w:ascii="Calibri" w:hAnsi="Calibri"/>
          <w:bCs/>
          <w:color w:val="000000" w:themeColor="text1"/>
          <w:sz w:val="22"/>
          <w:szCs w:val="22"/>
          <w:lang w:val="en-US"/>
        </w:rPr>
        <w:t>Call</w:t>
      </w:r>
      <w:r w:rsidR="004F1D87" w:rsidRPr="004F1D87">
        <w:rPr>
          <w:rFonts w:ascii="Calibri" w:hAnsi="Calibri"/>
          <w:bCs/>
          <w:color w:val="000000" w:themeColor="text1"/>
          <w:sz w:val="22"/>
          <w:szCs w:val="22"/>
        </w:rPr>
        <w:t xml:space="preserve"> 2024 /2024-1-EL01-KA131-HED-000195680 </w:t>
      </w:r>
    </w:p>
    <w:p w14:paraId="078E6C12" w14:textId="77777777" w:rsidR="00924C76" w:rsidRPr="004F1D87" w:rsidRDefault="00924C76" w:rsidP="007679EF">
      <w:pPr>
        <w:spacing w:line="276" w:lineRule="auto"/>
        <w:rPr>
          <w:rFonts w:ascii="Calibri" w:hAnsi="Calibri"/>
          <w:bCs/>
          <w:color w:val="000000" w:themeColor="text1"/>
          <w:sz w:val="22"/>
          <w:szCs w:val="22"/>
        </w:rPr>
      </w:pPr>
    </w:p>
    <w:p w14:paraId="7DD4AF6C" w14:textId="76F4D7DC" w:rsidR="0062701B" w:rsidRPr="00BC2F84" w:rsidRDefault="65336780" w:rsidP="6D824164">
      <w:pPr>
        <w:rPr>
          <w:rFonts w:ascii="Calibri" w:hAnsi="Calibri"/>
          <w:b/>
          <w:bCs/>
          <w:color w:val="000000" w:themeColor="text1"/>
          <w:spacing w:val="20"/>
          <w:szCs w:val="24"/>
          <w:u w:val="single" w:color="ED7D31"/>
        </w:rPr>
      </w:pPr>
      <w:r w:rsidRPr="00BC2F84">
        <w:rPr>
          <w:rFonts w:ascii="Calibri" w:hAnsi="Calibri"/>
          <w:b/>
          <w:bCs/>
          <w:color w:val="000000" w:themeColor="text1"/>
          <w:spacing w:val="20"/>
          <w:szCs w:val="24"/>
          <w:u w:val="single" w:color="ED7D31"/>
        </w:rPr>
        <w:t>Καταληκτική ημερομηνία</w:t>
      </w:r>
      <w:r w:rsidR="074EA8BE" w:rsidRPr="00BC2F84">
        <w:rPr>
          <w:rFonts w:ascii="Calibri" w:hAnsi="Calibri"/>
          <w:b/>
          <w:bCs/>
          <w:color w:val="000000" w:themeColor="text1"/>
          <w:spacing w:val="20"/>
          <w:szCs w:val="24"/>
          <w:u w:val="single" w:color="ED7D31"/>
        </w:rPr>
        <w:t xml:space="preserve"> αποστολής </w:t>
      </w:r>
      <w:r w:rsidR="006E499F" w:rsidRPr="00BC2F84">
        <w:rPr>
          <w:rFonts w:ascii="Calibri" w:hAnsi="Calibri"/>
          <w:b/>
          <w:bCs/>
          <w:color w:val="000000" w:themeColor="text1"/>
          <w:spacing w:val="20"/>
          <w:szCs w:val="24"/>
          <w:u w:val="single" w:color="ED7D31"/>
        </w:rPr>
        <w:t xml:space="preserve">Συγκεντρωτικού </w:t>
      </w:r>
      <w:r w:rsidR="006D1068" w:rsidRPr="00BC2F84">
        <w:rPr>
          <w:rFonts w:ascii="Calibri" w:hAnsi="Calibri"/>
          <w:b/>
          <w:bCs/>
          <w:color w:val="000000" w:themeColor="text1"/>
          <w:spacing w:val="20"/>
          <w:szCs w:val="24"/>
          <w:u w:val="single" w:color="ED7D31"/>
        </w:rPr>
        <w:t>Π</w:t>
      </w:r>
      <w:r w:rsidR="074EA8BE" w:rsidRPr="00BC2F84">
        <w:rPr>
          <w:rFonts w:ascii="Calibri" w:hAnsi="Calibri"/>
          <w:b/>
          <w:bCs/>
          <w:color w:val="000000" w:themeColor="text1"/>
          <w:spacing w:val="20"/>
          <w:szCs w:val="24"/>
          <w:u w:val="single" w:color="ED7D31"/>
        </w:rPr>
        <w:t>ίνακα επιλογής</w:t>
      </w:r>
      <w:r w:rsidR="006E499F" w:rsidRPr="00BC2F84">
        <w:rPr>
          <w:rFonts w:ascii="Calibri" w:hAnsi="Calibri"/>
          <w:b/>
          <w:bCs/>
          <w:color w:val="000000" w:themeColor="text1"/>
          <w:spacing w:val="20"/>
          <w:szCs w:val="24"/>
          <w:u w:val="single" w:color="ED7D31"/>
        </w:rPr>
        <w:t>/μοριοδότησης</w:t>
      </w:r>
      <w:r w:rsidR="074EA8BE" w:rsidRPr="00BC2F84">
        <w:rPr>
          <w:rFonts w:ascii="Calibri" w:hAnsi="Calibri"/>
          <w:b/>
          <w:bCs/>
          <w:color w:val="000000" w:themeColor="text1"/>
          <w:spacing w:val="20"/>
          <w:szCs w:val="24"/>
          <w:u w:val="single" w:color="ED7D31"/>
        </w:rPr>
        <w:t xml:space="preserve"> </w:t>
      </w:r>
      <w:r w:rsidR="00547616">
        <w:rPr>
          <w:rFonts w:ascii="Calibri" w:hAnsi="Calibri"/>
          <w:b/>
          <w:bCs/>
          <w:color w:val="000000" w:themeColor="text1"/>
          <w:spacing w:val="20"/>
          <w:szCs w:val="24"/>
          <w:u w:val="single" w:color="ED7D31"/>
        </w:rPr>
        <w:t>φοιτητών/τριών</w:t>
      </w:r>
      <w:r w:rsidR="004162F1" w:rsidRPr="00BC2F84">
        <w:rPr>
          <w:rFonts w:ascii="Calibri" w:hAnsi="Calibri"/>
          <w:b/>
          <w:bCs/>
          <w:color w:val="000000" w:themeColor="text1"/>
          <w:spacing w:val="20"/>
          <w:szCs w:val="24"/>
          <w:u w:val="single" w:color="ED7D31"/>
        </w:rPr>
        <w:t xml:space="preserve"> στο ΤΕΔΣ</w:t>
      </w:r>
      <w:r w:rsidRPr="00BC2F84">
        <w:rPr>
          <w:rFonts w:ascii="Calibri" w:hAnsi="Calibri"/>
          <w:b/>
          <w:bCs/>
          <w:color w:val="000000" w:themeColor="text1"/>
          <w:spacing w:val="20"/>
          <w:szCs w:val="24"/>
          <w:u w:val="single" w:color="ED7D31"/>
        </w:rPr>
        <w:t xml:space="preserve">: </w:t>
      </w:r>
      <w:r w:rsidR="006D1068" w:rsidRPr="00BC2F84">
        <w:rPr>
          <w:rFonts w:ascii="Calibri" w:hAnsi="Calibri"/>
          <w:b/>
          <w:bCs/>
          <w:color w:val="000000" w:themeColor="text1"/>
          <w:spacing w:val="20"/>
          <w:szCs w:val="24"/>
          <w:u w:val="single" w:color="ED7D31"/>
        </w:rPr>
        <w:t xml:space="preserve"> </w:t>
      </w:r>
      <w:r w:rsidR="006D1068" w:rsidRPr="00BC2F84">
        <w:rPr>
          <w:rFonts w:ascii="Calibri" w:hAnsi="Calibri"/>
          <w:b/>
          <w:bCs/>
          <w:color w:val="FF0000"/>
          <w:spacing w:val="20"/>
          <w:szCs w:val="24"/>
          <w:u w:val="single" w:color="ED7D31"/>
        </w:rPr>
        <w:t xml:space="preserve">Δευτέρα, </w:t>
      </w:r>
      <w:r w:rsidR="20E4D806" w:rsidRPr="00BC2F84">
        <w:rPr>
          <w:rFonts w:ascii="Calibri" w:hAnsi="Calibri"/>
          <w:b/>
          <w:bCs/>
          <w:color w:val="FF0000"/>
          <w:spacing w:val="20"/>
          <w:szCs w:val="24"/>
          <w:u w:val="single" w:color="ED7D31"/>
        </w:rPr>
        <w:t>1</w:t>
      </w:r>
      <w:r w:rsidR="00311B33" w:rsidRPr="00BC2F84">
        <w:rPr>
          <w:rFonts w:ascii="Calibri" w:hAnsi="Calibri"/>
          <w:b/>
          <w:bCs/>
          <w:color w:val="FF0000"/>
          <w:spacing w:val="20"/>
          <w:szCs w:val="24"/>
          <w:u w:val="single" w:color="ED7D31"/>
        </w:rPr>
        <w:t>7</w:t>
      </w:r>
      <w:r w:rsidR="20E4D806" w:rsidRPr="00BC2F84">
        <w:rPr>
          <w:rFonts w:ascii="Calibri" w:hAnsi="Calibri"/>
          <w:b/>
          <w:bCs/>
          <w:color w:val="FF0000"/>
          <w:spacing w:val="20"/>
          <w:szCs w:val="24"/>
          <w:u w:val="single" w:color="ED7D31"/>
        </w:rPr>
        <w:t xml:space="preserve"> </w:t>
      </w:r>
      <w:r w:rsidR="5AFEBD59" w:rsidRPr="00BC2F84">
        <w:rPr>
          <w:rFonts w:ascii="Calibri" w:hAnsi="Calibri"/>
          <w:b/>
          <w:bCs/>
          <w:color w:val="FF0000"/>
          <w:spacing w:val="20"/>
          <w:szCs w:val="24"/>
          <w:u w:val="single" w:color="ED7D31"/>
        </w:rPr>
        <w:t xml:space="preserve">Μαρτίου </w:t>
      </w:r>
      <w:r w:rsidR="20E4D806" w:rsidRPr="00BC2F84">
        <w:rPr>
          <w:rFonts w:ascii="Calibri" w:hAnsi="Calibri"/>
          <w:b/>
          <w:bCs/>
          <w:color w:val="FF0000"/>
          <w:spacing w:val="20"/>
          <w:szCs w:val="24"/>
          <w:u w:val="single" w:color="ED7D31"/>
        </w:rPr>
        <w:t>202</w:t>
      </w:r>
      <w:r w:rsidR="00311B33" w:rsidRPr="00BC2F84">
        <w:rPr>
          <w:rFonts w:ascii="Calibri" w:hAnsi="Calibri"/>
          <w:b/>
          <w:bCs/>
          <w:color w:val="FF0000"/>
          <w:spacing w:val="20"/>
          <w:szCs w:val="24"/>
          <w:u w:val="single" w:color="ED7D31"/>
        </w:rPr>
        <w:t>5</w:t>
      </w:r>
    </w:p>
    <w:p w14:paraId="2D9CC085" w14:textId="77777777" w:rsidR="00924C76" w:rsidRPr="0067153C" w:rsidRDefault="00924C76" w:rsidP="6D824164">
      <w:pPr>
        <w:spacing w:line="276" w:lineRule="auto"/>
        <w:rPr>
          <w:rFonts w:ascii="Calibri" w:hAnsi="Calibri"/>
          <w:b/>
          <w:bCs/>
          <w:color w:val="000000" w:themeColor="text1"/>
          <w:sz w:val="28"/>
          <w:szCs w:val="28"/>
          <w:u w:val="single"/>
        </w:rPr>
      </w:pPr>
    </w:p>
    <w:p w14:paraId="47B5FB3D" w14:textId="25D8123C" w:rsidR="003F26D7" w:rsidRPr="0067153C" w:rsidRDefault="7AB9EFF6" w:rsidP="00180E9F">
      <w:pPr>
        <w:spacing w:line="276" w:lineRule="auto"/>
        <w:jc w:val="both"/>
        <w:rPr>
          <w:rFonts w:ascii="Calibri" w:hAnsi="Calibri"/>
          <w:color w:val="000000" w:themeColor="text1"/>
          <w:sz w:val="22"/>
          <w:szCs w:val="22"/>
        </w:rPr>
      </w:pPr>
      <w:r w:rsidRPr="6D824164">
        <w:rPr>
          <w:rFonts w:ascii="Calibri" w:hAnsi="Calibri"/>
          <w:color w:val="000000" w:themeColor="text1"/>
          <w:sz w:val="22"/>
          <w:szCs w:val="22"/>
        </w:rPr>
        <w:t xml:space="preserve">Στο πλαίσιο του προγράμματος </w:t>
      </w:r>
      <w:r w:rsidR="64A63D40" w:rsidRPr="6D824164">
        <w:rPr>
          <w:rFonts w:ascii="Calibri" w:hAnsi="Calibri"/>
          <w:color w:val="000000" w:themeColor="text1"/>
          <w:sz w:val="22"/>
          <w:szCs w:val="22"/>
        </w:rPr>
        <w:t>E</w:t>
      </w:r>
      <w:r w:rsidR="64A63D40" w:rsidRPr="6D824164">
        <w:rPr>
          <w:rFonts w:ascii="Calibri" w:hAnsi="Calibri"/>
          <w:color w:val="000000" w:themeColor="text1"/>
          <w:sz w:val="22"/>
          <w:szCs w:val="22"/>
          <w:lang w:val="en-US"/>
        </w:rPr>
        <w:t>rasmus</w:t>
      </w:r>
      <w:r w:rsidR="65336780" w:rsidRPr="6D824164">
        <w:rPr>
          <w:rFonts w:ascii="Calibri" w:hAnsi="Calibri"/>
          <w:color w:val="000000" w:themeColor="text1"/>
          <w:sz w:val="22"/>
          <w:szCs w:val="22"/>
        </w:rPr>
        <w:t>+</w:t>
      </w:r>
      <w:r w:rsidR="1A9AAC74" w:rsidRPr="6D824164">
        <w:rPr>
          <w:rFonts w:ascii="Calibri" w:hAnsi="Calibri"/>
          <w:color w:val="000000" w:themeColor="text1"/>
          <w:sz w:val="22"/>
          <w:szCs w:val="22"/>
        </w:rPr>
        <w:t xml:space="preserve"> </w:t>
      </w:r>
      <w:r w:rsidRPr="6D824164">
        <w:rPr>
          <w:rFonts w:ascii="Calibri" w:hAnsi="Calibri"/>
          <w:color w:val="000000" w:themeColor="text1"/>
          <w:sz w:val="22"/>
          <w:szCs w:val="22"/>
        </w:rPr>
        <w:t>ΚΑ131</w:t>
      </w:r>
      <w:r w:rsidR="1FCE5798" w:rsidRPr="6D824164">
        <w:rPr>
          <w:rFonts w:ascii="Calibri" w:hAnsi="Calibri"/>
          <w:color w:val="000000" w:themeColor="text1"/>
          <w:sz w:val="22"/>
          <w:szCs w:val="22"/>
        </w:rPr>
        <w:t xml:space="preserve"> και με βάση</w:t>
      </w:r>
      <w:r w:rsidR="65336780" w:rsidRPr="6D824164">
        <w:rPr>
          <w:rFonts w:ascii="Calibri" w:hAnsi="Calibri"/>
          <w:color w:val="000000" w:themeColor="text1"/>
          <w:sz w:val="22"/>
          <w:szCs w:val="22"/>
        </w:rPr>
        <w:t xml:space="preserve"> τις διμερείς συμφωνίες</w:t>
      </w:r>
      <w:r w:rsidR="260BB657" w:rsidRPr="6D824164">
        <w:rPr>
          <w:rFonts w:ascii="Calibri" w:hAnsi="Calibri"/>
          <w:color w:val="000000" w:themeColor="text1"/>
          <w:sz w:val="22"/>
          <w:szCs w:val="22"/>
        </w:rPr>
        <w:t xml:space="preserve"> </w:t>
      </w:r>
      <w:r w:rsidR="114F3B3E" w:rsidRPr="6D824164">
        <w:rPr>
          <w:rFonts w:ascii="Calibri" w:hAnsi="Calibri"/>
          <w:color w:val="000000" w:themeColor="text1"/>
          <w:sz w:val="22"/>
          <w:szCs w:val="22"/>
        </w:rPr>
        <w:t xml:space="preserve">που έχουν συναφθεί </w:t>
      </w:r>
      <w:r w:rsidR="260BB657" w:rsidRPr="6D824164">
        <w:rPr>
          <w:rFonts w:ascii="Calibri" w:hAnsi="Calibri"/>
          <w:color w:val="000000" w:themeColor="text1"/>
          <w:sz w:val="22"/>
          <w:szCs w:val="22"/>
        </w:rPr>
        <w:t>για το ακαδ</w:t>
      </w:r>
      <w:r w:rsidR="114F3B3E" w:rsidRPr="6D824164">
        <w:rPr>
          <w:rFonts w:ascii="Calibri" w:hAnsi="Calibri"/>
          <w:color w:val="000000" w:themeColor="text1"/>
          <w:sz w:val="22"/>
          <w:szCs w:val="22"/>
        </w:rPr>
        <w:t xml:space="preserve">ημαϊκό </w:t>
      </w:r>
      <w:r w:rsidR="260BB657" w:rsidRPr="6D824164">
        <w:rPr>
          <w:rFonts w:ascii="Calibri" w:hAnsi="Calibri"/>
          <w:color w:val="000000" w:themeColor="text1"/>
          <w:sz w:val="22"/>
          <w:szCs w:val="22"/>
        </w:rPr>
        <w:t xml:space="preserve">έτος </w:t>
      </w:r>
      <w:r w:rsidR="002B5A02">
        <w:rPr>
          <w:rFonts w:ascii="Calibri" w:hAnsi="Calibri"/>
          <w:color w:val="000000" w:themeColor="text1"/>
          <w:sz w:val="22"/>
          <w:szCs w:val="22"/>
        </w:rPr>
        <w:t>2025-2026</w:t>
      </w:r>
      <w:r w:rsidR="65336780" w:rsidRPr="6D824164">
        <w:rPr>
          <w:rFonts w:ascii="Calibri" w:hAnsi="Calibri"/>
          <w:color w:val="000000" w:themeColor="text1"/>
          <w:sz w:val="22"/>
          <w:szCs w:val="22"/>
        </w:rPr>
        <w:t xml:space="preserve">, καταρτίστηκε και αποστέλλεται ο </w:t>
      </w:r>
      <w:r w:rsidR="65336780" w:rsidRPr="6D824164">
        <w:rPr>
          <w:rFonts w:ascii="Calibri" w:hAnsi="Calibri"/>
          <w:b/>
          <w:bCs/>
          <w:color w:val="000000" w:themeColor="text1"/>
          <w:sz w:val="22"/>
          <w:szCs w:val="22"/>
        </w:rPr>
        <w:t xml:space="preserve">«Πίνακας Συνεργαζόμενων </w:t>
      </w:r>
      <w:r w:rsidR="6197B53D" w:rsidRPr="6D824164">
        <w:rPr>
          <w:rFonts w:ascii="Calibri" w:hAnsi="Calibri"/>
          <w:b/>
          <w:bCs/>
          <w:color w:val="000000" w:themeColor="text1"/>
          <w:sz w:val="22"/>
          <w:szCs w:val="22"/>
        </w:rPr>
        <w:t>Πανεπιστημίων</w:t>
      </w:r>
      <w:r w:rsidR="65336780" w:rsidRPr="6D824164">
        <w:rPr>
          <w:rFonts w:ascii="Calibri" w:hAnsi="Calibri"/>
          <w:b/>
          <w:bCs/>
          <w:color w:val="000000" w:themeColor="text1"/>
          <w:sz w:val="22"/>
          <w:szCs w:val="22"/>
        </w:rPr>
        <w:t xml:space="preserve"> E</w:t>
      </w:r>
      <w:r w:rsidR="65336780" w:rsidRPr="6D824164">
        <w:rPr>
          <w:rFonts w:ascii="Calibri" w:hAnsi="Calibri"/>
          <w:b/>
          <w:bCs/>
          <w:color w:val="000000" w:themeColor="text1"/>
          <w:sz w:val="22"/>
          <w:szCs w:val="22"/>
          <w:lang w:val="en-US"/>
        </w:rPr>
        <w:t>rasmus</w:t>
      </w:r>
      <w:r w:rsidR="65336780" w:rsidRPr="6D824164">
        <w:rPr>
          <w:rFonts w:ascii="Calibri" w:hAnsi="Calibri"/>
          <w:b/>
          <w:bCs/>
          <w:color w:val="000000" w:themeColor="text1"/>
          <w:sz w:val="22"/>
          <w:szCs w:val="22"/>
        </w:rPr>
        <w:t xml:space="preserve">+ </w:t>
      </w:r>
      <w:r w:rsidR="002B5A02">
        <w:rPr>
          <w:rFonts w:ascii="Calibri" w:hAnsi="Calibri"/>
          <w:b/>
          <w:bCs/>
          <w:color w:val="000000" w:themeColor="text1"/>
          <w:sz w:val="22"/>
          <w:szCs w:val="22"/>
        </w:rPr>
        <w:t>2025-2026</w:t>
      </w:r>
      <w:r w:rsidR="65336780" w:rsidRPr="6D824164">
        <w:rPr>
          <w:rFonts w:ascii="Calibri" w:hAnsi="Calibri"/>
          <w:b/>
          <w:bCs/>
          <w:color w:val="000000" w:themeColor="text1"/>
          <w:sz w:val="22"/>
          <w:szCs w:val="22"/>
        </w:rPr>
        <w:t xml:space="preserve">» </w:t>
      </w:r>
      <w:r w:rsidR="65336780" w:rsidRPr="6D824164">
        <w:rPr>
          <w:rFonts w:ascii="Calibri" w:hAnsi="Calibri"/>
          <w:color w:val="000000" w:themeColor="text1"/>
          <w:sz w:val="22"/>
          <w:szCs w:val="22"/>
        </w:rPr>
        <w:t>(συνημμένο 1)</w:t>
      </w:r>
      <w:r w:rsidR="12959369" w:rsidRPr="6D824164">
        <w:rPr>
          <w:rFonts w:ascii="Calibri" w:hAnsi="Calibri"/>
          <w:color w:val="000000" w:themeColor="text1"/>
          <w:sz w:val="22"/>
          <w:szCs w:val="22"/>
        </w:rPr>
        <w:t>,</w:t>
      </w:r>
      <w:r w:rsidR="1915333B" w:rsidRPr="6D824164">
        <w:rPr>
          <w:rFonts w:ascii="Calibri" w:hAnsi="Calibri"/>
          <w:color w:val="000000" w:themeColor="text1"/>
          <w:sz w:val="22"/>
          <w:szCs w:val="22"/>
        </w:rPr>
        <w:t xml:space="preserve"> </w:t>
      </w:r>
      <w:r w:rsidR="074EA8BE" w:rsidRPr="6D824164">
        <w:rPr>
          <w:rFonts w:ascii="Calibri" w:hAnsi="Calibri"/>
          <w:color w:val="000000" w:themeColor="text1"/>
          <w:sz w:val="22"/>
          <w:szCs w:val="22"/>
        </w:rPr>
        <w:t>στον οποίο αναγράφονται οι</w:t>
      </w:r>
      <w:r w:rsidR="12959369" w:rsidRPr="6D824164">
        <w:rPr>
          <w:rFonts w:ascii="Calibri" w:hAnsi="Calibri"/>
          <w:color w:val="000000" w:themeColor="text1"/>
          <w:sz w:val="22"/>
          <w:szCs w:val="22"/>
        </w:rPr>
        <w:t xml:space="preserve"> </w:t>
      </w:r>
      <w:r w:rsidR="1915333B" w:rsidRPr="6D824164">
        <w:rPr>
          <w:rFonts w:ascii="Calibri" w:hAnsi="Calibri"/>
          <w:color w:val="000000" w:themeColor="text1"/>
          <w:sz w:val="22"/>
          <w:szCs w:val="22"/>
        </w:rPr>
        <w:t>θέσεις</w:t>
      </w:r>
      <w:r w:rsidR="29D53917" w:rsidRPr="6D824164">
        <w:rPr>
          <w:rFonts w:ascii="Calibri" w:hAnsi="Calibri"/>
          <w:color w:val="000000" w:themeColor="text1"/>
          <w:sz w:val="22"/>
          <w:szCs w:val="22"/>
        </w:rPr>
        <w:t xml:space="preserve">, </w:t>
      </w:r>
      <w:r w:rsidR="276E73E1" w:rsidRPr="6D824164">
        <w:rPr>
          <w:rFonts w:ascii="Calibri" w:hAnsi="Calibri"/>
          <w:color w:val="000000" w:themeColor="text1"/>
          <w:sz w:val="22"/>
          <w:szCs w:val="22"/>
        </w:rPr>
        <w:t>ο κύκλος σπουδών (1</w:t>
      </w:r>
      <w:r w:rsidR="276E73E1" w:rsidRPr="6D824164">
        <w:rPr>
          <w:rFonts w:ascii="Calibri" w:hAnsi="Calibri"/>
          <w:color w:val="000000" w:themeColor="text1"/>
          <w:sz w:val="22"/>
          <w:szCs w:val="22"/>
          <w:vertAlign w:val="superscript"/>
        </w:rPr>
        <w:t>ος</w:t>
      </w:r>
      <w:r w:rsidR="276E73E1" w:rsidRPr="6D824164">
        <w:rPr>
          <w:rFonts w:ascii="Calibri" w:hAnsi="Calibri"/>
          <w:color w:val="000000" w:themeColor="text1"/>
          <w:sz w:val="22"/>
          <w:szCs w:val="22"/>
        </w:rPr>
        <w:t>, 2</w:t>
      </w:r>
      <w:r w:rsidR="276E73E1" w:rsidRPr="6D824164">
        <w:rPr>
          <w:rFonts w:ascii="Calibri" w:hAnsi="Calibri"/>
          <w:color w:val="000000" w:themeColor="text1"/>
          <w:sz w:val="22"/>
          <w:szCs w:val="22"/>
          <w:vertAlign w:val="superscript"/>
        </w:rPr>
        <w:t>ος</w:t>
      </w:r>
      <w:r w:rsidR="276E73E1" w:rsidRPr="6D824164">
        <w:rPr>
          <w:rFonts w:ascii="Calibri" w:hAnsi="Calibri"/>
          <w:color w:val="000000" w:themeColor="text1"/>
          <w:sz w:val="22"/>
          <w:szCs w:val="22"/>
        </w:rPr>
        <w:t>, 3</w:t>
      </w:r>
      <w:r w:rsidR="276E73E1" w:rsidRPr="6D824164">
        <w:rPr>
          <w:rFonts w:ascii="Calibri" w:hAnsi="Calibri"/>
          <w:color w:val="000000" w:themeColor="text1"/>
          <w:sz w:val="22"/>
          <w:szCs w:val="22"/>
          <w:vertAlign w:val="superscript"/>
        </w:rPr>
        <w:t>ος</w:t>
      </w:r>
      <w:r w:rsidR="276E73E1" w:rsidRPr="6D824164">
        <w:rPr>
          <w:rFonts w:ascii="Calibri" w:hAnsi="Calibri"/>
          <w:color w:val="000000" w:themeColor="text1"/>
          <w:sz w:val="22"/>
          <w:szCs w:val="22"/>
        </w:rPr>
        <w:t>)</w:t>
      </w:r>
      <w:r w:rsidR="7061FCE1" w:rsidRPr="6D824164">
        <w:rPr>
          <w:rFonts w:ascii="Calibri" w:hAnsi="Calibri"/>
          <w:color w:val="000000" w:themeColor="text1"/>
          <w:sz w:val="22"/>
          <w:szCs w:val="22"/>
        </w:rPr>
        <w:t xml:space="preserve"> </w:t>
      </w:r>
      <w:r w:rsidR="12959369" w:rsidRPr="6D824164">
        <w:rPr>
          <w:rFonts w:ascii="Calibri" w:hAnsi="Calibri"/>
          <w:color w:val="000000" w:themeColor="text1"/>
          <w:sz w:val="22"/>
          <w:szCs w:val="22"/>
        </w:rPr>
        <w:t xml:space="preserve">και επιμέρους στοιχεία </w:t>
      </w:r>
      <w:r w:rsidR="1915333B" w:rsidRPr="6D824164">
        <w:rPr>
          <w:rFonts w:ascii="Calibri" w:hAnsi="Calibri"/>
          <w:color w:val="000000" w:themeColor="text1"/>
          <w:sz w:val="22"/>
          <w:szCs w:val="22"/>
        </w:rPr>
        <w:t>που προβλέπονται σε κάθε διμερή συμφωνία</w:t>
      </w:r>
      <w:r w:rsidR="65336780" w:rsidRPr="6D824164">
        <w:rPr>
          <w:rFonts w:ascii="Calibri" w:hAnsi="Calibri"/>
          <w:color w:val="000000" w:themeColor="text1"/>
          <w:sz w:val="22"/>
          <w:szCs w:val="22"/>
        </w:rPr>
        <w:t xml:space="preserve">, ώστε να ξεκινήσει η διαδικασία επιλογής εξερχόμενων </w:t>
      </w:r>
      <w:r w:rsidR="00547616">
        <w:rPr>
          <w:rFonts w:ascii="Calibri" w:hAnsi="Calibri"/>
          <w:color w:val="000000" w:themeColor="text1"/>
          <w:sz w:val="22"/>
          <w:szCs w:val="22"/>
        </w:rPr>
        <w:t>φοιτητών/τριών</w:t>
      </w:r>
      <w:r w:rsidR="65336780" w:rsidRPr="6D824164">
        <w:rPr>
          <w:rFonts w:ascii="Calibri" w:hAnsi="Calibri"/>
          <w:color w:val="000000" w:themeColor="text1"/>
          <w:sz w:val="22"/>
          <w:szCs w:val="22"/>
        </w:rPr>
        <w:t xml:space="preserve"> για σπουδές</w:t>
      </w:r>
      <w:r w:rsidR="00F87A7E">
        <w:rPr>
          <w:rFonts w:ascii="Calibri" w:hAnsi="Calibri"/>
          <w:color w:val="000000" w:themeColor="text1"/>
          <w:sz w:val="22"/>
          <w:szCs w:val="22"/>
        </w:rPr>
        <w:t xml:space="preserve"> (δράση: μακροχρόνια κινητικότητα)</w:t>
      </w:r>
      <w:r w:rsidR="65336780" w:rsidRPr="6D824164">
        <w:rPr>
          <w:rFonts w:ascii="Calibri" w:hAnsi="Calibri"/>
          <w:color w:val="000000" w:themeColor="text1"/>
          <w:sz w:val="22"/>
          <w:szCs w:val="22"/>
        </w:rPr>
        <w:t xml:space="preserve">. </w:t>
      </w:r>
    </w:p>
    <w:p w14:paraId="4549FD3C" w14:textId="2FE74CCA" w:rsidR="00447002" w:rsidRDefault="00447002" w:rsidP="003F26D7">
      <w:pPr>
        <w:spacing w:line="276" w:lineRule="auto"/>
        <w:jc w:val="both"/>
        <w:rPr>
          <w:rFonts w:ascii="Calibri" w:hAnsi="Calibri" w:cs="Times New Roman"/>
          <w:color w:val="000000" w:themeColor="text1"/>
          <w:sz w:val="22"/>
          <w:szCs w:val="22"/>
          <w:lang w:eastAsia="en-US"/>
        </w:rPr>
      </w:pPr>
    </w:p>
    <w:p w14:paraId="600E4726" w14:textId="4B5B6DC5" w:rsidR="0064531B" w:rsidRPr="00C03253" w:rsidRDefault="004F5AFB" w:rsidP="002F7E4E">
      <w:pPr>
        <w:spacing w:line="276" w:lineRule="auto"/>
        <w:rPr>
          <w:rFonts w:ascii="Calibri" w:hAnsi="Calibri" w:cs="Times New Roman"/>
          <w:color w:val="000000" w:themeColor="text1"/>
          <w:szCs w:val="24"/>
          <w:u w:val="single"/>
          <w:lang w:eastAsia="en-US"/>
        </w:rPr>
      </w:pPr>
      <w:r w:rsidRPr="00C03253">
        <w:rPr>
          <w:rFonts w:ascii="Calibri" w:hAnsi="Calibri"/>
          <w:b/>
          <w:bCs/>
          <w:color w:val="000000" w:themeColor="text1"/>
          <w:spacing w:val="20"/>
          <w:szCs w:val="24"/>
          <w:u w:val="single" w:color="ED7D31"/>
        </w:rPr>
        <w:t>Σημαντικές</w:t>
      </w:r>
      <w:r w:rsidR="29BDA449" w:rsidRPr="00C03253">
        <w:rPr>
          <w:rFonts w:ascii="Calibri" w:hAnsi="Calibri"/>
          <w:b/>
          <w:bCs/>
          <w:color w:val="000000" w:themeColor="text1"/>
          <w:spacing w:val="20"/>
          <w:szCs w:val="24"/>
          <w:u w:val="single" w:color="ED7D31"/>
        </w:rPr>
        <w:t xml:space="preserve"> αλλαγές </w:t>
      </w:r>
      <w:r w:rsidR="004909DE">
        <w:rPr>
          <w:rFonts w:ascii="Calibri" w:hAnsi="Calibri"/>
          <w:b/>
          <w:bCs/>
          <w:color w:val="000000" w:themeColor="text1"/>
          <w:spacing w:val="20"/>
          <w:szCs w:val="24"/>
          <w:u w:val="single" w:color="ED7D31"/>
        </w:rPr>
        <w:t>που ισχύουν από την τρέχουσα προκήρυξη (2025-2026)</w:t>
      </w:r>
    </w:p>
    <w:p w14:paraId="2B0BA556" w14:textId="43E1EFF6" w:rsidR="002B5A02" w:rsidRPr="00A94C3C" w:rsidRDefault="002B5A02" w:rsidP="00C97070">
      <w:pPr>
        <w:pStyle w:val="a6"/>
        <w:numPr>
          <w:ilvl w:val="0"/>
          <w:numId w:val="30"/>
        </w:numPr>
        <w:spacing w:line="276" w:lineRule="auto"/>
        <w:ind w:left="426"/>
        <w:jc w:val="both"/>
        <w:rPr>
          <w:rFonts w:ascii="Calibri" w:hAnsi="Calibri"/>
          <w:color w:val="FF0000"/>
          <w:lang w:val="el-GR"/>
        </w:rPr>
      </w:pPr>
      <w:r w:rsidRPr="000A7D7E">
        <w:rPr>
          <w:rFonts w:ascii="Calibri" w:hAnsi="Calibri"/>
          <w:color w:val="FF0000"/>
          <w:sz w:val="22"/>
          <w:szCs w:val="22"/>
          <w:lang w:val="el-GR"/>
        </w:rPr>
        <w:t xml:space="preserve">Οι </w:t>
      </w:r>
      <w:r w:rsidR="00547616">
        <w:rPr>
          <w:rFonts w:ascii="Calibri" w:hAnsi="Calibri"/>
          <w:color w:val="FF0000"/>
          <w:sz w:val="22"/>
          <w:szCs w:val="22"/>
          <w:lang w:val="el-GR"/>
        </w:rPr>
        <w:t>φοιτητές/τριες</w:t>
      </w:r>
      <w:r w:rsidRPr="000A7D7E">
        <w:rPr>
          <w:rFonts w:ascii="Calibri" w:hAnsi="Calibri"/>
          <w:color w:val="FF0000"/>
          <w:sz w:val="22"/>
          <w:szCs w:val="22"/>
          <w:lang w:val="el-GR"/>
        </w:rPr>
        <w:t xml:space="preserve"> για πρώτη φορά λαμβάνουν επιχορήγηση και για τα έξοδα ταξιδίου</w:t>
      </w:r>
      <w:r w:rsidR="00696E7A" w:rsidRPr="000A7D7E">
        <w:rPr>
          <w:rFonts w:ascii="Calibri" w:hAnsi="Calibri"/>
          <w:color w:val="FF0000"/>
          <w:sz w:val="22"/>
          <w:szCs w:val="22"/>
          <w:lang w:val="el-GR"/>
        </w:rPr>
        <w:t>.</w:t>
      </w:r>
    </w:p>
    <w:p w14:paraId="2E6B9A61" w14:textId="6D4C7D5F" w:rsidR="00A94C3C" w:rsidRPr="000A7D7E" w:rsidRDefault="004D6FD5" w:rsidP="00C97070">
      <w:pPr>
        <w:pStyle w:val="a6"/>
        <w:numPr>
          <w:ilvl w:val="0"/>
          <w:numId w:val="30"/>
        </w:numPr>
        <w:spacing w:line="276" w:lineRule="auto"/>
        <w:ind w:left="426"/>
        <w:jc w:val="both"/>
        <w:rPr>
          <w:rFonts w:ascii="Calibri" w:hAnsi="Calibri"/>
          <w:color w:val="FF0000"/>
          <w:lang w:val="el-GR"/>
        </w:rPr>
      </w:pPr>
      <w:r>
        <w:rPr>
          <w:rFonts w:ascii="Calibri" w:hAnsi="Calibri"/>
          <w:color w:val="FF0000"/>
          <w:sz w:val="22"/>
          <w:szCs w:val="22"/>
          <w:lang w:val="el-GR"/>
        </w:rPr>
        <w:t xml:space="preserve">Αυξάνεται η </w:t>
      </w:r>
      <w:r w:rsidR="00A94C3C">
        <w:rPr>
          <w:rFonts w:ascii="Calibri" w:hAnsi="Calibri"/>
          <w:color w:val="FF0000"/>
          <w:sz w:val="22"/>
          <w:szCs w:val="22"/>
          <w:lang w:val="el-GR"/>
        </w:rPr>
        <w:t xml:space="preserve"> μηνιαία επιχορήγηση για κάποιες χώρες, λόγω αλλαγής της κατηγοριοποίησής τους, βάσ</w:t>
      </w:r>
      <w:r w:rsidR="00F87A7E">
        <w:rPr>
          <w:rFonts w:ascii="Calibri" w:hAnsi="Calibri"/>
          <w:color w:val="FF0000"/>
          <w:sz w:val="22"/>
          <w:szCs w:val="22"/>
          <w:lang w:val="el-GR"/>
        </w:rPr>
        <w:t>ει</w:t>
      </w:r>
      <w:r w:rsidR="00A94C3C">
        <w:rPr>
          <w:rFonts w:ascii="Calibri" w:hAnsi="Calibri"/>
          <w:color w:val="FF0000"/>
          <w:sz w:val="22"/>
          <w:szCs w:val="22"/>
          <w:lang w:val="el-GR"/>
        </w:rPr>
        <w:t xml:space="preserve"> του κόστους διαβίωσης.</w:t>
      </w:r>
      <w:r w:rsidR="00F97E06">
        <w:rPr>
          <w:rFonts w:ascii="Calibri" w:hAnsi="Calibri"/>
          <w:color w:val="FF0000"/>
          <w:sz w:val="22"/>
          <w:szCs w:val="22"/>
          <w:lang w:val="el-GR"/>
        </w:rPr>
        <w:t xml:space="preserve"> </w:t>
      </w:r>
    </w:p>
    <w:p w14:paraId="179E0008" w14:textId="7330B8D4" w:rsidR="008511AF" w:rsidRPr="00770194" w:rsidRDefault="002B5A02" w:rsidP="00C97070">
      <w:pPr>
        <w:pStyle w:val="a6"/>
        <w:numPr>
          <w:ilvl w:val="0"/>
          <w:numId w:val="30"/>
        </w:numPr>
        <w:spacing w:line="276" w:lineRule="auto"/>
        <w:ind w:left="426"/>
        <w:jc w:val="both"/>
        <w:rPr>
          <w:rFonts w:ascii="Calibri" w:hAnsi="Calibri"/>
          <w:color w:val="FF0000"/>
          <w:lang w:val="el-GR"/>
        </w:rPr>
      </w:pPr>
      <w:r w:rsidRPr="000A7D7E">
        <w:rPr>
          <w:rFonts w:ascii="Calibri" w:hAnsi="Calibri"/>
          <w:color w:val="FF0000"/>
          <w:sz w:val="22"/>
          <w:szCs w:val="22"/>
          <w:lang w:val="el-GR"/>
        </w:rPr>
        <w:t>Στις χώρες που συμμετέχουν συμπεριλαμβάνονται το Ηνωμένο Βασίλειο</w:t>
      </w:r>
      <w:r w:rsidR="00FC1080" w:rsidRPr="000A7D7E">
        <w:rPr>
          <w:rStyle w:val="a5"/>
          <w:rFonts w:ascii="Calibri" w:hAnsi="Calibri"/>
          <w:color w:val="FF0000"/>
          <w:sz w:val="22"/>
          <w:szCs w:val="22"/>
          <w:lang w:val="el-GR"/>
        </w:rPr>
        <w:footnoteReference w:id="2"/>
      </w:r>
      <w:r w:rsidRPr="000A7D7E">
        <w:rPr>
          <w:rFonts w:ascii="Calibri" w:hAnsi="Calibri"/>
          <w:color w:val="FF0000"/>
          <w:sz w:val="22"/>
          <w:szCs w:val="22"/>
          <w:lang w:val="el-GR"/>
        </w:rPr>
        <w:t xml:space="preserve"> και η Ελβετία</w:t>
      </w:r>
      <w:r w:rsidRPr="000A7D7E">
        <w:rPr>
          <w:rStyle w:val="a5"/>
          <w:rFonts w:ascii="Calibri" w:hAnsi="Calibri"/>
          <w:color w:val="FF0000"/>
          <w:sz w:val="22"/>
          <w:szCs w:val="22"/>
          <w:lang w:val="el-GR"/>
        </w:rPr>
        <w:footnoteReference w:id="3"/>
      </w:r>
      <w:r w:rsidR="006E4015" w:rsidRPr="000A7D7E">
        <w:rPr>
          <w:rFonts w:ascii="Calibri" w:hAnsi="Calibri"/>
          <w:color w:val="FF0000"/>
          <w:sz w:val="22"/>
          <w:szCs w:val="22"/>
          <w:lang w:val="el-GR"/>
        </w:rPr>
        <w:t>.</w:t>
      </w:r>
    </w:p>
    <w:p w14:paraId="5AB0BFB2" w14:textId="77777777" w:rsidR="00770194" w:rsidRPr="006D1068" w:rsidRDefault="00770194" w:rsidP="00770194">
      <w:pPr>
        <w:pStyle w:val="a6"/>
        <w:spacing w:line="276" w:lineRule="auto"/>
        <w:jc w:val="both"/>
        <w:rPr>
          <w:rFonts w:ascii="Calibri" w:hAnsi="Calibri"/>
          <w:color w:val="FF0000"/>
          <w:lang w:val="el-GR"/>
        </w:rPr>
      </w:pPr>
    </w:p>
    <w:p w14:paraId="7830470C" w14:textId="42943D72" w:rsidR="004909DE" w:rsidRDefault="00770194" w:rsidP="004909DE">
      <w:pPr>
        <w:spacing w:line="276" w:lineRule="auto"/>
        <w:jc w:val="both"/>
        <w:rPr>
          <w:rFonts w:ascii="Calibri" w:hAnsi="Calibri"/>
          <w:b/>
          <w:bCs/>
          <w:color w:val="000000" w:themeColor="text1"/>
          <w:spacing w:val="20"/>
          <w:szCs w:val="24"/>
          <w:u w:val="single" w:color="ED7D31"/>
        </w:rPr>
      </w:pPr>
      <w:r w:rsidRPr="00C03253">
        <w:rPr>
          <w:rFonts w:ascii="Calibri" w:hAnsi="Calibri"/>
          <w:b/>
          <w:bCs/>
          <w:color w:val="000000" w:themeColor="text1"/>
          <w:spacing w:val="20"/>
          <w:szCs w:val="24"/>
          <w:u w:val="single" w:color="ED7D31"/>
        </w:rPr>
        <w:t xml:space="preserve">Υπενθυμίζουμε </w:t>
      </w:r>
      <w:r w:rsidR="004909DE">
        <w:rPr>
          <w:rFonts w:ascii="Calibri" w:hAnsi="Calibri"/>
          <w:b/>
          <w:bCs/>
          <w:color w:val="000000" w:themeColor="text1"/>
          <w:spacing w:val="20"/>
          <w:szCs w:val="24"/>
          <w:u w:val="single" w:color="ED7D31"/>
        </w:rPr>
        <w:t xml:space="preserve">τις αλλαγές που </w:t>
      </w:r>
      <w:r w:rsidR="005104F5">
        <w:rPr>
          <w:rFonts w:ascii="Calibri" w:hAnsi="Calibri"/>
          <w:b/>
          <w:bCs/>
          <w:color w:val="000000" w:themeColor="text1"/>
          <w:spacing w:val="20"/>
          <w:szCs w:val="24"/>
          <w:u w:val="single" w:color="ED7D31"/>
        </w:rPr>
        <w:t xml:space="preserve">ισχύουν από </w:t>
      </w:r>
      <w:r w:rsidR="004909DE">
        <w:rPr>
          <w:rFonts w:ascii="Calibri" w:hAnsi="Calibri"/>
          <w:b/>
          <w:bCs/>
          <w:color w:val="000000" w:themeColor="text1"/>
          <w:spacing w:val="20"/>
          <w:szCs w:val="24"/>
          <w:u w:val="single" w:color="ED7D31"/>
        </w:rPr>
        <w:t xml:space="preserve">τις προηγούμενες προκηρύξεις </w:t>
      </w:r>
    </w:p>
    <w:p w14:paraId="20CB8116" w14:textId="49873D3E" w:rsidR="00770194" w:rsidRPr="00F97E06" w:rsidRDefault="002D627B" w:rsidP="00C97070">
      <w:pPr>
        <w:pStyle w:val="a6"/>
        <w:numPr>
          <w:ilvl w:val="0"/>
          <w:numId w:val="34"/>
        </w:numPr>
        <w:spacing w:line="276" w:lineRule="auto"/>
        <w:ind w:left="426"/>
        <w:jc w:val="both"/>
        <w:rPr>
          <w:rFonts w:ascii="Calibri" w:hAnsi="Calibri"/>
          <w:lang w:val="el-GR"/>
        </w:rPr>
      </w:pPr>
      <w:r>
        <w:rPr>
          <w:rFonts w:ascii="Calibri" w:hAnsi="Calibri"/>
          <w:sz w:val="22"/>
          <w:szCs w:val="22"/>
          <w:lang w:val="el-GR"/>
        </w:rPr>
        <w:t>Στο πλαίσιο της απορρόφησης όσο το δυνατόν μεγαλύτερου μέρους του κονδυλίου ΚΑ131, δ</w:t>
      </w:r>
      <w:r w:rsidR="00770194" w:rsidRPr="00F97E06">
        <w:rPr>
          <w:rFonts w:ascii="Calibri" w:hAnsi="Calibri"/>
          <w:sz w:val="22"/>
          <w:szCs w:val="22"/>
          <w:lang w:val="el-GR"/>
        </w:rPr>
        <w:t xml:space="preserve">εν ορίζεται συγκεκριμένος </w:t>
      </w:r>
      <w:r w:rsidR="00F97E06">
        <w:rPr>
          <w:rFonts w:ascii="Calibri" w:hAnsi="Calibri"/>
          <w:sz w:val="22"/>
          <w:szCs w:val="22"/>
          <w:lang w:val="el-GR"/>
        </w:rPr>
        <w:t xml:space="preserve">ανώτατος </w:t>
      </w:r>
      <w:r w:rsidR="00770194" w:rsidRPr="00F97E06">
        <w:rPr>
          <w:rFonts w:ascii="Calibri" w:hAnsi="Calibri"/>
          <w:sz w:val="22"/>
          <w:szCs w:val="22"/>
          <w:lang w:val="el-GR"/>
        </w:rPr>
        <w:t xml:space="preserve">αριθμός θέσεων </w:t>
      </w:r>
      <w:r w:rsidR="00547616">
        <w:rPr>
          <w:rFonts w:ascii="Calibri" w:hAnsi="Calibri"/>
          <w:sz w:val="22"/>
          <w:szCs w:val="22"/>
          <w:lang w:val="el-GR"/>
        </w:rPr>
        <w:t>φοιτητών/τριών</w:t>
      </w:r>
      <w:r w:rsidR="00770194" w:rsidRPr="00F97E06">
        <w:rPr>
          <w:rFonts w:ascii="Calibri" w:hAnsi="Calibri"/>
          <w:sz w:val="22"/>
          <w:szCs w:val="22"/>
          <w:lang w:val="el-GR"/>
        </w:rPr>
        <w:t xml:space="preserve"> για κάθε Τμήμα. Πρέπει όμως να τηρηθεί οπωσδήποτε ο ανώτατος αριθμός θέσεων που προβλέπεται σε κάθε διμερή συμφωνία.</w:t>
      </w:r>
    </w:p>
    <w:p w14:paraId="3A23F9FE" w14:textId="0B1FD866" w:rsidR="00770194" w:rsidRPr="00C03253" w:rsidRDefault="00770194" w:rsidP="00C97070">
      <w:pPr>
        <w:pStyle w:val="a6"/>
        <w:numPr>
          <w:ilvl w:val="0"/>
          <w:numId w:val="30"/>
        </w:numPr>
        <w:spacing w:line="276" w:lineRule="auto"/>
        <w:ind w:left="426"/>
        <w:jc w:val="both"/>
        <w:rPr>
          <w:rFonts w:ascii="Calibri" w:hAnsi="Calibri"/>
          <w:lang w:val="el-GR"/>
        </w:rPr>
      </w:pPr>
      <w:r w:rsidRPr="00770194">
        <w:rPr>
          <w:rFonts w:ascii="Calibri" w:hAnsi="Calibri"/>
          <w:sz w:val="22"/>
          <w:szCs w:val="22"/>
          <w:lang w:val="el-GR"/>
        </w:rPr>
        <w:lastRenderedPageBreak/>
        <w:t xml:space="preserve">Μπορούν να επιλεγούν </w:t>
      </w:r>
      <w:r w:rsidR="00547616">
        <w:rPr>
          <w:rFonts w:ascii="Calibri" w:hAnsi="Calibri"/>
          <w:sz w:val="22"/>
          <w:szCs w:val="22"/>
          <w:lang w:val="el-GR"/>
        </w:rPr>
        <w:t>φοιτητές/τριες</w:t>
      </w:r>
      <w:r w:rsidRPr="00770194">
        <w:rPr>
          <w:rFonts w:ascii="Calibri" w:hAnsi="Calibri"/>
          <w:sz w:val="22"/>
          <w:szCs w:val="22"/>
          <w:lang w:val="el-GR"/>
        </w:rPr>
        <w:t xml:space="preserve"> όχι μόνο για ένα εξάμηνο αλλά και για ολόκληρο το ακαδημαϊκό έτος.</w:t>
      </w:r>
      <w:r w:rsidRPr="00770194">
        <w:rPr>
          <w:rFonts w:asciiTheme="minorHAnsi" w:hAnsiTheme="minorHAnsi" w:cstheme="minorBidi"/>
          <w:sz w:val="22"/>
          <w:szCs w:val="22"/>
          <w:lang w:val="el-GR"/>
        </w:rPr>
        <w:t xml:space="preserve"> </w:t>
      </w:r>
      <w:r>
        <w:rPr>
          <w:rFonts w:asciiTheme="minorHAnsi" w:hAnsiTheme="minorHAnsi" w:cstheme="minorBidi"/>
          <w:sz w:val="22"/>
          <w:szCs w:val="22"/>
          <w:lang w:val="el-GR"/>
        </w:rPr>
        <w:t>Ο</w:t>
      </w:r>
      <w:r w:rsidRPr="00770194">
        <w:rPr>
          <w:rFonts w:asciiTheme="minorHAnsi" w:hAnsiTheme="minorHAnsi" w:cstheme="minorBidi"/>
          <w:sz w:val="22"/>
          <w:szCs w:val="22"/>
          <w:lang w:val="el-GR"/>
        </w:rPr>
        <w:t xml:space="preserve">ι υποψήφιοι διδάκτορες μπορούν να συμμετάσχουν και για μικρότερο του εξαμήνου διάστημα με όριο ελάχιστης διάρκειας τους δύο μήνες. </w:t>
      </w:r>
    </w:p>
    <w:p w14:paraId="132F21DC" w14:textId="7D1FDFBD" w:rsidR="00770194" w:rsidRPr="00770194" w:rsidRDefault="00770194" w:rsidP="00C97070">
      <w:pPr>
        <w:pStyle w:val="a6"/>
        <w:numPr>
          <w:ilvl w:val="0"/>
          <w:numId w:val="30"/>
        </w:numPr>
        <w:spacing w:line="276" w:lineRule="auto"/>
        <w:ind w:left="426"/>
        <w:jc w:val="both"/>
        <w:rPr>
          <w:rFonts w:ascii="Calibri" w:hAnsi="Calibri"/>
          <w:lang w:val="el-GR"/>
        </w:rPr>
      </w:pPr>
      <w:r w:rsidRPr="00770194">
        <w:rPr>
          <w:rFonts w:ascii="Calibri" w:hAnsi="Calibri"/>
          <w:sz w:val="22"/>
          <w:szCs w:val="22"/>
          <w:lang w:val="el-GR"/>
        </w:rPr>
        <w:t xml:space="preserve">Οι </w:t>
      </w:r>
      <w:r w:rsidR="00547616">
        <w:rPr>
          <w:rFonts w:ascii="Calibri" w:hAnsi="Calibri"/>
          <w:sz w:val="22"/>
          <w:szCs w:val="22"/>
          <w:lang w:val="el-GR"/>
        </w:rPr>
        <w:t>φοιτητές/τριες</w:t>
      </w:r>
      <w:r w:rsidRPr="00770194">
        <w:rPr>
          <w:rFonts w:ascii="Calibri" w:hAnsi="Calibri"/>
          <w:sz w:val="22"/>
          <w:szCs w:val="22"/>
          <w:lang w:val="el-GR"/>
        </w:rPr>
        <w:t xml:space="preserve"> που έχουν ήδη επιλεγεί </w:t>
      </w:r>
      <w:r w:rsidR="009D0251">
        <w:rPr>
          <w:rFonts w:ascii="Calibri" w:hAnsi="Calibri"/>
          <w:sz w:val="22"/>
          <w:szCs w:val="22"/>
          <w:lang w:val="el-GR"/>
        </w:rPr>
        <w:t xml:space="preserve">να συμμετάσχουν </w:t>
      </w:r>
      <w:r w:rsidRPr="00770194">
        <w:rPr>
          <w:rFonts w:ascii="Calibri" w:hAnsi="Calibri"/>
          <w:sz w:val="22"/>
          <w:szCs w:val="22"/>
          <w:lang w:val="el-GR"/>
        </w:rPr>
        <w:t>το ακαδ</w:t>
      </w:r>
      <w:r w:rsidR="00C97070">
        <w:rPr>
          <w:rFonts w:ascii="Calibri" w:hAnsi="Calibri"/>
          <w:sz w:val="22"/>
          <w:szCs w:val="22"/>
          <w:lang w:val="el-GR"/>
        </w:rPr>
        <w:t>.</w:t>
      </w:r>
      <w:r w:rsidRPr="00770194">
        <w:rPr>
          <w:rFonts w:ascii="Calibri" w:hAnsi="Calibri"/>
          <w:sz w:val="22"/>
          <w:szCs w:val="22"/>
          <w:lang w:val="el-GR"/>
        </w:rPr>
        <w:t xml:space="preserve"> έτος 2025-</w:t>
      </w:r>
      <w:r w:rsidR="00C97070">
        <w:rPr>
          <w:rFonts w:ascii="Calibri" w:hAnsi="Calibri"/>
          <w:sz w:val="22"/>
          <w:szCs w:val="22"/>
          <w:lang w:val="el-GR"/>
        </w:rPr>
        <w:t>20</w:t>
      </w:r>
      <w:r w:rsidRPr="00770194">
        <w:rPr>
          <w:rFonts w:ascii="Calibri" w:hAnsi="Calibri"/>
          <w:sz w:val="22"/>
          <w:szCs w:val="22"/>
          <w:lang w:val="el-GR"/>
        </w:rPr>
        <w:t xml:space="preserve">26 </w:t>
      </w:r>
      <w:r w:rsidR="009D0251">
        <w:rPr>
          <w:rFonts w:ascii="Calibri" w:hAnsi="Calibri"/>
          <w:sz w:val="22"/>
          <w:szCs w:val="22"/>
          <w:lang w:val="el-GR"/>
        </w:rPr>
        <w:t>σε</w:t>
      </w:r>
      <w:r w:rsidRPr="00770194">
        <w:rPr>
          <w:rFonts w:ascii="Calibri" w:hAnsi="Calibri"/>
          <w:sz w:val="22"/>
          <w:szCs w:val="22"/>
          <w:lang w:val="el-GR"/>
        </w:rPr>
        <w:t xml:space="preserve"> πανεπιστήμι</w:t>
      </w:r>
      <w:r w:rsidR="009D0251">
        <w:rPr>
          <w:rFonts w:ascii="Calibri" w:hAnsi="Calibri"/>
          <w:sz w:val="22"/>
          <w:szCs w:val="22"/>
          <w:lang w:val="el-GR"/>
        </w:rPr>
        <w:t>ο</w:t>
      </w:r>
      <w:r w:rsidRPr="00770194">
        <w:rPr>
          <w:rFonts w:ascii="Calibri" w:hAnsi="Calibri"/>
          <w:sz w:val="22"/>
          <w:szCs w:val="22"/>
          <w:lang w:val="el-GR"/>
        </w:rPr>
        <w:t xml:space="preserve"> του </w:t>
      </w:r>
      <w:r w:rsidRPr="00770194">
        <w:rPr>
          <w:rFonts w:ascii="Calibri" w:hAnsi="Calibri"/>
          <w:sz w:val="22"/>
          <w:szCs w:val="22"/>
        </w:rPr>
        <w:t>C</w:t>
      </w:r>
      <w:r w:rsidR="00793545">
        <w:rPr>
          <w:rFonts w:ascii="Calibri" w:hAnsi="Calibri"/>
          <w:sz w:val="22"/>
          <w:szCs w:val="22"/>
          <w:lang w:val="el-GR"/>
        </w:rPr>
        <w:t>Ι</w:t>
      </w:r>
      <w:r w:rsidRPr="00770194">
        <w:rPr>
          <w:rFonts w:ascii="Calibri" w:hAnsi="Calibri"/>
          <w:sz w:val="22"/>
          <w:szCs w:val="22"/>
        </w:rPr>
        <w:t>VIS</w:t>
      </w:r>
      <w:r w:rsidRPr="00770194">
        <w:rPr>
          <w:rFonts w:ascii="Calibri" w:hAnsi="Calibri"/>
          <w:sz w:val="22"/>
          <w:szCs w:val="22"/>
          <w:lang w:val="el-GR"/>
        </w:rPr>
        <w:t xml:space="preserve"> μέσω της πρόσκλησης του Νοεμβρίου 2024, μπορούν να κάνουν αίτηση και μέσω της παρούσας πρόσκλησης, αλλά ΜΟΝΟ για διαφορετικό εξάμηνο από αυτό που έχουν ήδη επιλεγεί. </w:t>
      </w:r>
    </w:p>
    <w:p w14:paraId="2B3B3805" w14:textId="1DC970D9" w:rsidR="00770194" w:rsidRPr="00770194" w:rsidRDefault="001D3EB9" w:rsidP="00C97070">
      <w:pPr>
        <w:pStyle w:val="a6"/>
        <w:numPr>
          <w:ilvl w:val="0"/>
          <w:numId w:val="30"/>
        </w:numPr>
        <w:spacing w:line="276" w:lineRule="auto"/>
        <w:ind w:left="426"/>
        <w:jc w:val="both"/>
        <w:rPr>
          <w:rFonts w:ascii="Calibri" w:hAnsi="Calibri"/>
          <w:lang w:val="el-GR"/>
        </w:rPr>
      </w:pPr>
      <w:r w:rsidRPr="00770194">
        <w:rPr>
          <w:rFonts w:asciiTheme="minorHAnsi" w:hAnsiTheme="minorHAnsi" w:cstheme="minorBidi"/>
          <w:sz w:val="22"/>
          <w:szCs w:val="22"/>
          <w:lang w:val="el-GR"/>
        </w:rPr>
        <w:t>Η</w:t>
      </w:r>
      <w:r w:rsidR="66C11778" w:rsidRPr="00770194">
        <w:rPr>
          <w:rFonts w:asciiTheme="minorHAnsi" w:hAnsiTheme="minorHAnsi" w:cstheme="minorBidi"/>
          <w:sz w:val="22"/>
          <w:szCs w:val="22"/>
          <w:lang w:val="el-GR"/>
        </w:rPr>
        <w:t xml:space="preserve"> μετακίνηση των </w:t>
      </w:r>
      <w:r w:rsidR="00547616">
        <w:rPr>
          <w:rFonts w:asciiTheme="minorHAnsi" w:hAnsiTheme="minorHAnsi" w:cstheme="minorBidi"/>
          <w:sz w:val="22"/>
          <w:szCs w:val="22"/>
          <w:lang w:val="el-GR"/>
        </w:rPr>
        <w:t>φοιτητών/τριών</w:t>
      </w:r>
      <w:r w:rsidR="66C11778" w:rsidRPr="00770194">
        <w:rPr>
          <w:rFonts w:asciiTheme="minorHAnsi" w:hAnsiTheme="minorHAnsi" w:cstheme="minorBidi"/>
          <w:sz w:val="22"/>
          <w:szCs w:val="22"/>
          <w:lang w:val="el-GR"/>
        </w:rPr>
        <w:t xml:space="preserve"> γίνεται</w:t>
      </w:r>
      <w:r w:rsidR="00770194">
        <w:rPr>
          <w:rFonts w:asciiTheme="minorHAnsi" w:hAnsiTheme="minorHAnsi" w:cstheme="minorBidi"/>
          <w:sz w:val="22"/>
          <w:szCs w:val="22"/>
          <w:lang w:val="el-GR"/>
        </w:rPr>
        <w:t xml:space="preserve"> </w:t>
      </w:r>
      <w:r w:rsidR="66C11778" w:rsidRPr="00770194">
        <w:rPr>
          <w:rFonts w:asciiTheme="minorHAnsi" w:hAnsiTheme="minorHAnsi" w:cstheme="minorBidi"/>
          <w:sz w:val="22"/>
          <w:szCs w:val="22"/>
          <w:lang w:val="el-GR"/>
        </w:rPr>
        <w:t>μόνο μέσω των διμερών συμφωνιώ</w:t>
      </w:r>
      <w:r w:rsidR="3FB3D714" w:rsidRPr="00770194">
        <w:rPr>
          <w:rFonts w:asciiTheme="minorHAnsi" w:hAnsiTheme="minorHAnsi" w:cstheme="minorBidi"/>
          <w:sz w:val="22"/>
          <w:szCs w:val="22"/>
          <w:lang w:val="el-GR"/>
        </w:rPr>
        <w:t xml:space="preserve">ν </w:t>
      </w:r>
      <w:r w:rsidR="66C11778" w:rsidRPr="00770194">
        <w:rPr>
          <w:rFonts w:asciiTheme="minorHAnsi" w:hAnsiTheme="minorHAnsi" w:cstheme="minorBidi"/>
          <w:sz w:val="22"/>
          <w:szCs w:val="22"/>
          <w:lang w:val="el-GR"/>
        </w:rPr>
        <w:t>του Τμήματος στο οποίο είναι εγγεγραμμένοι</w:t>
      </w:r>
      <w:r w:rsidR="3312F05D" w:rsidRPr="00770194">
        <w:rPr>
          <w:rFonts w:asciiTheme="minorHAnsi" w:hAnsiTheme="minorHAnsi" w:cstheme="minorBidi"/>
          <w:sz w:val="22"/>
          <w:szCs w:val="22"/>
          <w:lang w:val="el-GR"/>
        </w:rPr>
        <w:t xml:space="preserve">. </w:t>
      </w:r>
    </w:p>
    <w:p w14:paraId="6E7684B2" w14:textId="77777777" w:rsidR="00DA566B" w:rsidRDefault="00DA566B" w:rsidP="6D824164"/>
    <w:p w14:paraId="67495C50" w14:textId="163AE0DF" w:rsidR="0062701B" w:rsidRPr="00C03253" w:rsidRDefault="65336780" w:rsidP="6D824164">
      <w:pPr>
        <w:rPr>
          <w:rFonts w:ascii="Calibri" w:hAnsi="Calibri"/>
          <w:color w:val="000000" w:themeColor="text1"/>
          <w:szCs w:val="24"/>
        </w:rPr>
      </w:pPr>
      <w:r w:rsidRPr="00C03253">
        <w:rPr>
          <w:rFonts w:ascii="Calibri" w:hAnsi="Calibri"/>
          <w:b/>
          <w:bCs/>
          <w:color w:val="000000" w:themeColor="text1"/>
          <w:spacing w:val="20"/>
          <w:szCs w:val="24"/>
          <w:u w:val="single" w:color="ED7D31"/>
        </w:rPr>
        <w:t xml:space="preserve">Προϋποθέσεις συμμετοχής των </w:t>
      </w:r>
      <w:r w:rsidR="00547616">
        <w:rPr>
          <w:rFonts w:ascii="Calibri" w:hAnsi="Calibri"/>
          <w:b/>
          <w:bCs/>
          <w:color w:val="000000" w:themeColor="text1"/>
          <w:spacing w:val="20"/>
          <w:szCs w:val="24"/>
          <w:u w:val="single" w:color="ED7D31"/>
        </w:rPr>
        <w:t>φοιτητών/τριών</w:t>
      </w:r>
      <w:r w:rsidRPr="00C03253">
        <w:rPr>
          <w:rFonts w:ascii="Calibri" w:hAnsi="Calibri"/>
          <w:b/>
          <w:bCs/>
          <w:color w:val="000000" w:themeColor="text1"/>
          <w:spacing w:val="20"/>
          <w:szCs w:val="24"/>
          <w:u w:val="single" w:color="ED7D31"/>
        </w:rPr>
        <w:t xml:space="preserve"> στο πρόγραμμα Erasmus+ Σπουδές </w:t>
      </w:r>
    </w:p>
    <w:p w14:paraId="04674514" w14:textId="684DB457" w:rsidR="0062701B" w:rsidRPr="0067153C" w:rsidRDefault="0011624F" w:rsidP="002765B0">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Δικαίωμα συμμετοχής/αίτησης στο πρόγραμμα έχουν</w:t>
      </w:r>
      <w:r w:rsidR="0062701B" w:rsidRPr="0067153C">
        <w:rPr>
          <w:rFonts w:ascii="Calibri" w:hAnsi="Calibri"/>
          <w:color w:val="000000" w:themeColor="text1"/>
          <w:sz w:val="22"/>
          <w:szCs w:val="22"/>
        </w:rPr>
        <w:t xml:space="preserve"> οι </w:t>
      </w:r>
      <w:r w:rsidR="00547616">
        <w:rPr>
          <w:rFonts w:ascii="Calibri" w:hAnsi="Calibri"/>
          <w:color w:val="000000" w:themeColor="text1"/>
          <w:sz w:val="22"/>
          <w:szCs w:val="22"/>
        </w:rPr>
        <w:t>φοιτητές/τριες</w:t>
      </w:r>
      <w:r w:rsidR="0062701B" w:rsidRPr="0067153C">
        <w:rPr>
          <w:rFonts w:ascii="Calibri" w:hAnsi="Calibri"/>
          <w:color w:val="000000" w:themeColor="text1"/>
          <w:sz w:val="22"/>
          <w:szCs w:val="22"/>
        </w:rPr>
        <w:t xml:space="preserve"> που πληρούν τις ακόλουθες προϋποθέσεις:</w:t>
      </w:r>
    </w:p>
    <w:p w14:paraId="08D1C5D8" w14:textId="413CA4B9" w:rsidR="00395635" w:rsidRPr="0067153C" w:rsidRDefault="00395635" w:rsidP="00395635">
      <w:pPr>
        <w:pStyle w:val="a6"/>
        <w:numPr>
          <w:ilvl w:val="0"/>
          <w:numId w:val="15"/>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 xml:space="preserve">Οι προπτυχιακοί </w:t>
      </w:r>
      <w:r w:rsidR="00547616">
        <w:rPr>
          <w:rFonts w:ascii="Calibri" w:hAnsi="Calibri"/>
          <w:color w:val="000000" w:themeColor="text1"/>
          <w:sz w:val="22"/>
          <w:szCs w:val="22"/>
          <w:lang w:val="el-GR"/>
        </w:rPr>
        <w:t>φοιτητές/τριες</w:t>
      </w:r>
      <w:r w:rsidR="0062701B" w:rsidRPr="0067153C">
        <w:rPr>
          <w:rFonts w:ascii="Calibri" w:hAnsi="Calibri"/>
          <w:color w:val="000000" w:themeColor="text1"/>
          <w:sz w:val="22"/>
          <w:szCs w:val="22"/>
          <w:lang w:val="el-GR"/>
        </w:rPr>
        <w:t xml:space="preserve"> πρέπει να είναι εγγεγραμμένοι τουλάχιστον στο δεύτερο έτος σπουδών τη στιγμή που υποβάλλουν την αίτηση</w:t>
      </w:r>
      <w:r w:rsidR="00E2689B">
        <w:rPr>
          <w:rFonts w:ascii="Calibri" w:hAnsi="Calibri"/>
          <w:color w:val="000000" w:themeColor="text1"/>
          <w:sz w:val="22"/>
          <w:szCs w:val="22"/>
          <w:lang w:val="el-GR"/>
        </w:rPr>
        <w:t>.</w:t>
      </w:r>
      <w:r w:rsidR="0062701B" w:rsidRPr="0067153C">
        <w:rPr>
          <w:rFonts w:ascii="Calibri" w:hAnsi="Calibri"/>
          <w:color w:val="000000" w:themeColor="text1"/>
          <w:sz w:val="22"/>
          <w:szCs w:val="22"/>
          <w:lang w:val="el-GR"/>
        </w:rPr>
        <w:t xml:space="preserve"> </w:t>
      </w:r>
    </w:p>
    <w:p w14:paraId="729F9E12" w14:textId="139078FD" w:rsidR="0062701B" w:rsidRPr="0067153C" w:rsidRDefault="00395635" w:rsidP="002765B0">
      <w:pPr>
        <w:pStyle w:val="a6"/>
        <w:numPr>
          <w:ilvl w:val="0"/>
          <w:numId w:val="15"/>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 xml:space="preserve">Οι </w:t>
      </w:r>
      <w:r w:rsidR="00547616">
        <w:rPr>
          <w:rFonts w:ascii="Calibri" w:hAnsi="Calibri"/>
          <w:color w:val="000000" w:themeColor="text1"/>
          <w:sz w:val="22"/>
          <w:szCs w:val="22"/>
          <w:lang w:val="el-GR"/>
        </w:rPr>
        <w:t>φοιτητές/τριες</w:t>
      </w:r>
      <w:r w:rsidR="0062701B" w:rsidRPr="0067153C">
        <w:rPr>
          <w:rFonts w:ascii="Calibri" w:hAnsi="Calibri"/>
          <w:color w:val="000000" w:themeColor="text1"/>
          <w:sz w:val="22"/>
          <w:szCs w:val="22"/>
          <w:lang w:val="el-GR"/>
        </w:rPr>
        <w:t xml:space="preserve"> που βρίσκονται στο τελευταίο έτος φοίτησης ή είναι επί πτυχίω, έχουν δικαίωμα συμμετοχής μόνο αν χρωστούν ικανό αριθμό μαθημάτων, τα οποία να αντιστοιχούν </w:t>
      </w:r>
      <w:r w:rsidR="0062701B" w:rsidRPr="007B3876">
        <w:rPr>
          <w:rFonts w:ascii="Calibri" w:hAnsi="Calibri"/>
          <w:b/>
          <w:bCs/>
          <w:sz w:val="22"/>
          <w:szCs w:val="22"/>
          <w:u w:val="single"/>
          <w:lang w:val="el-GR"/>
        </w:rPr>
        <w:t>τουλάχιστον</w:t>
      </w:r>
      <w:r w:rsidR="0062701B" w:rsidRPr="00A94C3C">
        <w:rPr>
          <w:rFonts w:ascii="Calibri" w:hAnsi="Calibri"/>
          <w:b/>
          <w:bCs/>
          <w:sz w:val="22"/>
          <w:szCs w:val="22"/>
          <w:lang w:val="el-GR"/>
        </w:rPr>
        <w:t xml:space="preserve"> σε 30 Πιστωτικές μονάδες</w:t>
      </w:r>
      <w:r w:rsidR="0062701B" w:rsidRPr="00A94C3C">
        <w:rPr>
          <w:rFonts w:ascii="Calibri" w:hAnsi="Calibri"/>
          <w:sz w:val="22"/>
          <w:szCs w:val="22"/>
          <w:lang w:val="el-GR"/>
        </w:rPr>
        <w:t xml:space="preserve"> </w:t>
      </w:r>
      <w:r w:rsidR="0062701B" w:rsidRPr="0067153C">
        <w:rPr>
          <w:rFonts w:ascii="Calibri" w:hAnsi="Calibri"/>
          <w:color w:val="000000" w:themeColor="text1"/>
          <w:sz w:val="22"/>
          <w:szCs w:val="22"/>
          <w:lang w:val="el-GR"/>
        </w:rPr>
        <w:t>(</w:t>
      </w:r>
      <w:r w:rsidR="0062701B" w:rsidRPr="0067153C">
        <w:rPr>
          <w:rFonts w:ascii="Calibri" w:hAnsi="Calibri"/>
          <w:color w:val="000000" w:themeColor="text1"/>
          <w:sz w:val="22"/>
          <w:szCs w:val="22"/>
        </w:rPr>
        <w:t>ECTS</w:t>
      </w:r>
      <w:r w:rsidR="0062701B" w:rsidRPr="0067153C">
        <w:rPr>
          <w:rFonts w:ascii="Calibri" w:hAnsi="Calibri"/>
          <w:color w:val="000000" w:themeColor="text1"/>
          <w:sz w:val="22"/>
          <w:szCs w:val="22"/>
          <w:lang w:val="el-GR"/>
        </w:rPr>
        <w:t xml:space="preserve"> </w:t>
      </w:r>
      <w:r w:rsidR="0062701B" w:rsidRPr="0067153C">
        <w:rPr>
          <w:rFonts w:ascii="Calibri" w:hAnsi="Calibri"/>
          <w:color w:val="000000" w:themeColor="text1"/>
          <w:sz w:val="22"/>
          <w:szCs w:val="22"/>
        </w:rPr>
        <w:t>credits</w:t>
      </w:r>
      <w:r w:rsidR="0062701B" w:rsidRPr="0067153C">
        <w:rPr>
          <w:rFonts w:ascii="Calibri" w:hAnsi="Calibri"/>
          <w:color w:val="000000" w:themeColor="text1"/>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1E506512" w14:textId="06602D7C" w:rsidR="005C024C" w:rsidRDefault="0011624F" w:rsidP="0011624F">
      <w:pPr>
        <w:pStyle w:val="a6"/>
        <w:numPr>
          <w:ilvl w:val="0"/>
          <w:numId w:val="15"/>
        </w:numPr>
        <w:spacing w:line="276" w:lineRule="auto"/>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Οι </w:t>
      </w:r>
      <w:r w:rsidR="00547616">
        <w:rPr>
          <w:rFonts w:ascii="Calibri" w:hAnsi="Calibri"/>
          <w:color w:val="000000" w:themeColor="text1"/>
          <w:sz w:val="22"/>
          <w:szCs w:val="22"/>
          <w:lang w:val="el-GR"/>
        </w:rPr>
        <w:t>φοιτητές/τριες</w:t>
      </w:r>
      <w:r w:rsidRPr="0067153C">
        <w:rPr>
          <w:rFonts w:ascii="Calibri" w:hAnsi="Calibri"/>
          <w:color w:val="000000" w:themeColor="text1"/>
          <w:sz w:val="22"/>
          <w:szCs w:val="22"/>
          <w:lang w:val="el-GR"/>
        </w:rPr>
        <w:t xml:space="preserve"> πρέπει να έχουν </w:t>
      </w:r>
      <w:r w:rsidRPr="00A94C3C">
        <w:rPr>
          <w:rFonts w:ascii="Calibri" w:hAnsi="Calibri"/>
          <w:b/>
          <w:sz w:val="22"/>
          <w:szCs w:val="22"/>
          <w:lang w:val="el-GR"/>
        </w:rPr>
        <w:t>επίπεδο γλωσσομάθειας τουλάχιστον Β2</w:t>
      </w:r>
      <w:r w:rsidRPr="00A94C3C">
        <w:rPr>
          <w:rFonts w:ascii="Calibri" w:hAnsi="Calibri"/>
          <w:sz w:val="22"/>
          <w:szCs w:val="22"/>
          <w:lang w:val="el-GR"/>
        </w:rPr>
        <w:t xml:space="preserve"> για τη γλώσσα διδασκαλίας</w:t>
      </w:r>
      <w:r w:rsidRPr="0067153C">
        <w:rPr>
          <w:rFonts w:ascii="Calibri" w:hAnsi="Calibri"/>
          <w:color w:val="000000" w:themeColor="text1"/>
          <w:sz w:val="22"/>
          <w:szCs w:val="22"/>
          <w:lang w:val="el-GR"/>
        </w:rPr>
        <w:t xml:space="preserve"> των προσφερόμενων μαθημάτων του Πανεπιστημίου υποδοχής για τους εισερχόμενους </w:t>
      </w:r>
      <w:r w:rsidR="00547616">
        <w:rPr>
          <w:rFonts w:ascii="Calibri" w:hAnsi="Calibri"/>
          <w:color w:val="000000" w:themeColor="text1"/>
          <w:sz w:val="22"/>
          <w:szCs w:val="22"/>
          <w:lang w:val="el-GR"/>
        </w:rPr>
        <w:t>φοιτητές/τριες</w:t>
      </w:r>
      <w:r w:rsidRPr="0067153C">
        <w:rPr>
          <w:rFonts w:ascii="Calibri" w:hAnsi="Calibri"/>
          <w:color w:val="000000" w:themeColor="text1"/>
          <w:sz w:val="22"/>
          <w:szCs w:val="22"/>
          <w:lang w:val="el-GR"/>
        </w:rPr>
        <w:t xml:space="preserve"> Erasmus. </w:t>
      </w:r>
      <w:r w:rsidRPr="00465522">
        <w:rPr>
          <w:rFonts w:ascii="Calibri" w:hAnsi="Calibri"/>
          <w:color w:val="000000" w:themeColor="text1"/>
          <w:sz w:val="22"/>
          <w:szCs w:val="22"/>
          <w:lang w:val="el-GR"/>
        </w:rPr>
        <w:t xml:space="preserve">Η πιστοποίηση του επιπέδου γλωσσομάθειας γίνεται αποκλειστικά με την προσκόμιση του αντίστοιχου διπλώματος κατά την υποβολή της αίτησης συμμετοχής. </w:t>
      </w:r>
      <w:r w:rsidR="00547616">
        <w:rPr>
          <w:rFonts w:ascii="Calibri" w:hAnsi="Calibri"/>
          <w:b/>
          <w:color w:val="000000" w:themeColor="text1"/>
          <w:sz w:val="22"/>
          <w:szCs w:val="22"/>
          <w:u w:val="single"/>
          <w:lang w:val="el-GR"/>
        </w:rPr>
        <w:t>Φοιτητές/τριες</w:t>
      </w:r>
      <w:r w:rsidRPr="003A1D2D">
        <w:rPr>
          <w:rFonts w:ascii="Calibri" w:hAnsi="Calibri"/>
          <w:b/>
          <w:color w:val="000000" w:themeColor="text1"/>
          <w:sz w:val="22"/>
          <w:szCs w:val="22"/>
          <w:u w:val="single"/>
          <w:lang w:val="el-GR"/>
        </w:rPr>
        <w:t xml:space="preserve"> που δεν έχουν το αντίστοιχο δίπλωμα γλωσσομάθειας όταν </w:t>
      </w:r>
      <w:r w:rsidR="00212B07" w:rsidRPr="003A1D2D">
        <w:rPr>
          <w:rFonts w:ascii="Calibri" w:hAnsi="Calibri"/>
          <w:b/>
          <w:color w:val="000000" w:themeColor="text1"/>
          <w:sz w:val="22"/>
          <w:szCs w:val="22"/>
          <w:u w:val="single"/>
          <w:lang w:val="el-GR"/>
        </w:rPr>
        <w:t>υποβάλουν</w:t>
      </w:r>
      <w:r w:rsidRPr="003A1D2D">
        <w:rPr>
          <w:rFonts w:ascii="Calibri" w:hAnsi="Calibri"/>
          <w:b/>
          <w:color w:val="000000" w:themeColor="text1"/>
          <w:sz w:val="22"/>
          <w:szCs w:val="22"/>
          <w:u w:val="single"/>
          <w:lang w:val="el-GR"/>
        </w:rPr>
        <w:t xml:space="preserve"> αίτηση </w:t>
      </w:r>
      <w:r w:rsidR="00212B07" w:rsidRPr="003A1D2D">
        <w:rPr>
          <w:rFonts w:ascii="Calibri" w:hAnsi="Calibri"/>
          <w:b/>
          <w:color w:val="000000" w:themeColor="text1"/>
          <w:sz w:val="22"/>
          <w:szCs w:val="22"/>
          <w:u w:val="single"/>
          <w:lang w:val="el-GR"/>
        </w:rPr>
        <w:t xml:space="preserve">συμμετοχής στο Τμήμα τους </w:t>
      </w:r>
      <w:r w:rsidRPr="003A1D2D">
        <w:rPr>
          <w:rFonts w:ascii="Calibri" w:hAnsi="Calibri"/>
          <w:b/>
          <w:color w:val="000000" w:themeColor="text1"/>
          <w:sz w:val="22"/>
          <w:szCs w:val="22"/>
          <w:u w:val="single"/>
          <w:lang w:val="el-GR"/>
        </w:rPr>
        <w:t>δεν είναι επιλέξιμοι</w:t>
      </w:r>
      <w:r w:rsidRPr="003A1D2D">
        <w:rPr>
          <w:rFonts w:ascii="Calibri" w:hAnsi="Calibri"/>
          <w:b/>
          <w:color w:val="000000" w:themeColor="text1"/>
          <w:sz w:val="22"/>
          <w:szCs w:val="22"/>
          <w:lang w:val="el-GR"/>
        </w:rPr>
        <w:t>.</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Τα διπλώματα που γίνονται δεκτά είναι αυτά τα οποία αναγνωρίζει το ΑΣΕΠ</w:t>
      </w:r>
      <w:r w:rsidR="00F03440" w:rsidRPr="00F03440">
        <w:rPr>
          <w:rFonts w:ascii="Calibri" w:hAnsi="Calibri"/>
          <w:color w:val="000000" w:themeColor="text1"/>
          <w:sz w:val="22"/>
          <w:szCs w:val="22"/>
          <w:lang w:val="el-GR"/>
        </w:rPr>
        <w:t xml:space="preserve"> (</w:t>
      </w:r>
      <w:r w:rsidR="007D37E1">
        <w:rPr>
          <w:rFonts w:ascii="Calibri" w:hAnsi="Calibri"/>
          <w:color w:val="000000" w:themeColor="text1"/>
          <w:sz w:val="22"/>
          <w:szCs w:val="22"/>
          <w:lang w:val="el-GR"/>
        </w:rPr>
        <w:t>βλ</w:t>
      </w:r>
      <w:r w:rsidR="005C024C">
        <w:rPr>
          <w:rFonts w:ascii="Calibri" w:hAnsi="Calibri"/>
          <w:color w:val="000000" w:themeColor="text1"/>
          <w:sz w:val="22"/>
          <w:szCs w:val="22"/>
          <w:lang w:val="el-GR"/>
        </w:rPr>
        <w:t>έ</w:t>
      </w:r>
      <w:r w:rsidR="005C024C" w:rsidRPr="001B459F">
        <w:rPr>
          <w:rFonts w:ascii="Calibri" w:hAnsi="Calibri"/>
          <w:color w:val="000000" w:themeColor="text1"/>
          <w:sz w:val="22"/>
          <w:szCs w:val="22"/>
          <w:lang w:val="el-GR"/>
        </w:rPr>
        <w:t xml:space="preserve">πε </w:t>
      </w:r>
      <w:hyperlink r:id="rId19" w:history="1">
        <w:r w:rsidR="005C024C" w:rsidRPr="001B459F">
          <w:rPr>
            <w:rStyle w:val="-"/>
            <w:rFonts w:asciiTheme="minorHAnsi" w:hAnsiTheme="minorHAnsi" w:cstheme="minorHAnsi"/>
            <w:sz w:val="22"/>
            <w:szCs w:val="22"/>
            <w:shd w:val="clear" w:color="auto" w:fill="FFFFFF"/>
            <w:lang w:val="el-GR"/>
          </w:rPr>
          <w:t>Απόδειξη γλωσσομάθειας</w:t>
        </w:r>
      </w:hyperlink>
      <w:r w:rsidR="00F03440" w:rsidRPr="00F03440">
        <w:rPr>
          <w:lang w:val="el-GR"/>
        </w:rPr>
        <w:t>)</w:t>
      </w:r>
      <w:r w:rsidRPr="009017CF">
        <w:rPr>
          <w:rFonts w:ascii="Calibri" w:hAnsi="Calibri"/>
          <w:color w:val="000000" w:themeColor="text1"/>
          <w:sz w:val="22"/>
          <w:szCs w:val="22"/>
          <w:lang w:val="el-GR"/>
        </w:rPr>
        <w:t>.</w:t>
      </w:r>
      <w:r w:rsidRPr="0067153C">
        <w:rPr>
          <w:rFonts w:ascii="Calibri" w:hAnsi="Calibri"/>
          <w:color w:val="000000" w:themeColor="text1"/>
          <w:sz w:val="22"/>
          <w:szCs w:val="22"/>
          <w:lang w:val="el-GR"/>
        </w:rPr>
        <w:t xml:space="preserve"> </w:t>
      </w:r>
      <w:r w:rsidRPr="00465522">
        <w:rPr>
          <w:rFonts w:ascii="Calibri" w:hAnsi="Calibri"/>
          <w:color w:val="000000" w:themeColor="text1"/>
          <w:sz w:val="22"/>
          <w:szCs w:val="22"/>
          <w:lang w:val="el-GR"/>
        </w:rPr>
        <w:t xml:space="preserve">Οι </w:t>
      </w:r>
      <w:r w:rsidR="00547616">
        <w:rPr>
          <w:rFonts w:ascii="Calibri" w:hAnsi="Calibri"/>
          <w:color w:val="000000" w:themeColor="text1"/>
          <w:sz w:val="22"/>
          <w:szCs w:val="22"/>
          <w:lang w:val="el-GR"/>
        </w:rPr>
        <w:t>φοιτητές/τριες</w:t>
      </w:r>
      <w:r w:rsidRPr="00465522">
        <w:rPr>
          <w:rFonts w:ascii="Calibri" w:hAnsi="Calibri"/>
          <w:color w:val="000000" w:themeColor="text1"/>
          <w:sz w:val="22"/>
          <w:szCs w:val="22"/>
          <w:lang w:val="el-GR"/>
        </w:rPr>
        <w:t xml:space="preserve"> των Τμημάτων ξένης γλώσσας και φιλολογίας που δεν κατέχουν δίπλωμα γλωσσομάθειας πρέπει να προσκομίσουν βεβαίωση επιπέδου τουλάχιστον Β2 από τον</w:t>
      </w:r>
      <w:r w:rsidR="00BC2F84">
        <w:rPr>
          <w:rFonts w:ascii="Calibri" w:hAnsi="Calibri"/>
          <w:color w:val="000000" w:themeColor="text1"/>
          <w:sz w:val="22"/>
          <w:szCs w:val="22"/>
          <w:lang w:val="el-GR"/>
        </w:rPr>
        <w:t xml:space="preserve">/την </w:t>
      </w:r>
      <w:r w:rsidRPr="00465522">
        <w:rPr>
          <w:rFonts w:ascii="Calibri" w:hAnsi="Calibri"/>
          <w:color w:val="000000" w:themeColor="text1"/>
          <w:sz w:val="22"/>
          <w:szCs w:val="22"/>
          <w:lang w:val="el-GR"/>
        </w:rPr>
        <w:t>Πρόεδρο του Τμήματος.</w:t>
      </w:r>
      <w:r w:rsidRPr="0067153C">
        <w:rPr>
          <w:rFonts w:ascii="Calibri" w:hAnsi="Calibri"/>
          <w:color w:val="000000" w:themeColor="text1"/>
          <w:sz w:val="22"/>
          <w:szCs w:val="22"/>
          <w:lang w:val="el-GR"/>
        </w:rPr>
        <w:t xml:space="preserve"> </w:t>
      </w:r>
      <w:r w:rsidR="00EB09B4">
        <w:rPr>
          <w:rFonts w:ascii="Calibri" w:hAnsi="Calibri"/>
          <w:color w:val="000000" w:themeColor="text1"/>
          <w:sz w:val="22"/>
          <w:szCs w:val="22"/>
          <w:lang w:val="el-GR"/>
        </w:rPr>
        <w:t>Μόνο ο</w:t>
      </w:r>
      <w:r w:rsidR="00EB09B4" w:rsidRPr="00465522">
        <w:rPr>
          <w:rFonts w:ascii="Calibri" w:hAnsi="Calibri"/>
          <w:color w:val="000000" w:themeColor="text1"/>
          <w:sz w:val="22"/>
          <w:szCs w:val="22"/>
          <w:lang w:val="el-GR"/>
        </w:rPr>
        <w:t xml:space="preserve">ι </w:t>
      </w:r>
      <w:r w:rsidRPr="00465522">
        <w:rPr>
          <w:rFonts w:ascii="Calibri" w:hAnsi="Calibri"/>
          <w:color w:val="000000" w:themeColor="text1"/>
          <w:sz w:val="22"/>
          <w:szCs w:val="22"/>
          <w:lang w:val="el-GR"/>
        </w:rPr>
        <w:t xml:space="preserve">μεταπτυχιακοί </w:t>
      </w:r>
      <w:r w:rsidR="00547616">
        <w:rPr>
          <w:rFonts w:ascii="Calibri" w:hAnsi="Calibri"/>
          <w:color w:val="000000" w:themeColor="text1"/>
          <w:sz w:val="22"/>
          <w:szCs w:val="22"/>
          <w:lang w:val="el-GR"/>
        </w:rPr>
        <w:t>φοιτητές/τριες</w:t>
      </w:r>
      <w:r w:rsidRPr="00465522">
        <w:rPr>
          <w:rFonts w:ascii="Calibri" w:hAnsi="Calibri"/>
          <w:color w:val="000000" w:themeColor="text1"/>
          <w:sz w:val="22"/>
          <w:szCs w:val="22"/>
          <w:lang w:val="el-GR"/>
        </w:rPr>
        <w:t xml:space="preserve"> των Τμημάτων ξένης γλώσσας και φιλολογίας δεν υποχρεούνται να προσκομίσουν τη βεβαίωση αυτή, εφόσον η γλώσσα των μαθήματων του Πανεπιστημίου υποδοχής είναι αυτή του πτυχίου τους.</w:t>
      </w:r>
      <w:r w:rsidRPr="0067153C">
        <w:rPr>
          <w:rFonts w:ascii="Calibri" w:hAnsi="Calibri"/>
          <w:color w:val="000000" w:themeColor="text1"/>
          <w:sz w:val="22"/>
          <w:szCs w:val="22"/>
          <w:lang w:val="el-GR"/>
        </w:rPr>
        <w:t xml:space="preserve"> </w:t>
      </w:r>
    </w:p>
    <w:p w14:paraId="708017FD" w14:textId="5C258FC6" w:rsidR="0011624F" w:rsidRPr="000B1BEF" w:rsidRDefault="0011624F" w:rsidP="00AD0AC7">
      <w:pPr>
        <w:spacing w:line="276" w:lineRule="auto"/>
        <w:ind w:left="720"/>
        <w:jc w:val="both"/>
        <w:rPr>
          <w:rFonts w:ascii="Calibri" w:hAnsi="Calibri"/>
          <w:color w:val="000000" w:themeColor="text1"/>
          <w:sz w:val="22"/>
          <w:szCs w:val="22"/>
        </w:rPr>
      </w:pPr>
      <w:r w:rsidRPr="005C024C">
        <w:rPr>
          <w:rFonts w:ascii="Calibri" w:hAnsi="Calibri"/>
          <w:color w:val="000000" w:themeColor="text1"/>
          <w:sz w:val="22"/>
          <w:szCs w:val="22"/>
        </w:rPr>
        <w:t xml:space="preserve">Αν το </w:t>
      </w:r>
      <w:r w:rsidR="0019096E" w:rsidRPr="005C024C">
        <w:rPr>
          <w:rFonts w:ascii="Calibri" w:hAnsi="Calibri"/>
          <w:color w:val="000000" w:themeColor="text1"/>
          <w:sz w:val="22"/>
          <w:szCs w:val="22"/>
        </w:rPr>
        <w:t>Πανεπιστήμιο</w:t>
      </w:r>
      <w:r w:rsidRPr="005C024C">
        <w:rPr>
          <w:rFonts w:ascii="Calibri" w:hAnsi="Calibri"/>
          <w:color w:val="000000" w:themeColor="text1"/>
          <w:sz w:val="22"/>
          <w:szCs w:val="22"/>
        </w:rPr>
        <w:t xml:space="preserve"> υποδοχής απαιτεί επίπεδο ανώτερο του Β2, </w:t>
      </w:r>
      <w:r w:rsidR="005C024C" w:rsidRPr="005C024C">
        <w:rPr>
          <w:rFonts w:ascii="Calibri" w:hAnsi="Calibri"/>
          <w:color w:val="000000" w:themeColor="text1"/>
          <w:sz w:val="22"/>
          <w:szCs w:val="22"/>
        </w:rPr>
        <w:t xml:space="preserve">ή συγκεκριμένο τίτλο γλωσσομάθειας, </w:t>
      </w:r>
      <w:r w:rsidRPr="005C024C">
        <w:rPr>
          <w:rFonts w:ascii="Calibri" w:hAnsi="Calibri"/>
          <w:color w:val="000000" w:themeColor="text1"/>
          <w:sz w:val="22"/>
          <w:szCs w:val="22"/>
        </w:rPr>
        <w:t>αυτ</w:t>
      </w:r>
      <w:r w:rsidR="005C024C">
        <w:rPr>
          <w:rFonts w:ascii="Calibri" w:hAnsi="Calibri"/>
          <w:color w:val="000000" w:themeColor="text1"/>
          <w:sz w:val="22"/>
          <w:szCs w:val="22"/>
        </w:rPr>
        <w:t>ά</w:t>
      </w:r>
      <w:r w:rsidRPr="005C024C">
        <w:rPr>
          <w:rFonts w:ascii="Calibri" w:hAnsi="Calibri"/>
          <w:color w:val="000000" w:themeColor="text1"/>
          <w:sz w:val="22"/>
          <w:szCs w:val="22"/>
        </w:rPr>
        <w:t xml:space="preserve"> θα αποτελ</w:t>
      </w:r>
      <w:r w:rsidR="005C024C">
        <w:rPr>
          <w:rFonts w:ascii="Calibri" w:hAnsi="Calibri"/>
          <w:color w:val="000000" w:themeColor="text1"/>
          <w:sz w:val="22"/>
          <w:szCs w:val="22"/>
        </w:rPr>
        <w:t>ούν</w:t>
      </w:r>
      <w:r w:rsidRPr="005C024C">
        <w:rPr>
          <w:rFonts w:ascii="Calibri" w:hAnsi="Calibri"/>
          <w:color w:val="000000" w:themeColor="text1"/>
          <w:sz w:val="22"/>
          <w:szCs w:val="22"/>
        </w:rPr>
        <w:t xml:space="preserve"> </w:t>
      </w:r>
      <w:r w:rsidR="005C024C">
        <w:rPr>
          <w:rFonts w:ascii="Calibri" w:hAnsi="Calibri"/>
          <w:color w:val="000000" w:themeColor="text1"/>
          <w:sz w:val="22"/>
          <w:szCs w:val="22"/>
        </w:rPr>
        <w:t xml:space="preserve">την </w:t>
      </w:r>
      <w:r w:rsidRPr="005C024C">
        <w:rPr>
          <w:rFonts w:ascii="Calibri" w:hAnsi="Calibri"/>
          <w:color w:val="000000" w:themeColor="text1"/>
          <w:sz w:val="22"/>
          <w:szCs w:val="22"/>
        </w:rPr>
        <w:t>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w:t>
      </w:r>
      <w:r w:rsidR="005C024C">
        <w:rPr>
          <w:rFonts w:ascii="Calibri" w:hAnsi="Calibri"/>
          <w:color w:val="000000" w:themeColor="text1"/>
          <w:sz w:val="22"/>
          <w:szCs w:val="22"/>
        </w:rPr>
        <w:t>,</w:t>
      </w:r>
      <w:r w:rsidRPr="005C024C">
        <w:rPr>
          <w:rFonts w:ascii="Calibri" w:hAnsi="Calibri"/>
          <w:color w:val="000000" w:themeColor="text1"/>
          <w:sz w:val="22"/>
          <w:szCs w:val="22"/>
        </w:rPr>
        <w:t xml:space="preserve"> Β2 επίπεδο γλωσσομάθειας.</w:t>
      </w:r>
    </w:p>
    <w:p w14:paraId="19B0FD18" w14:textId="7A14309E" w:rsidR="00AE67EA" w:rsidRPr="004F1D87" w:rsidRDefault="00BC2F84" w:rsidP="009D2753">
      <w:pPr>
        <w:pStyle w:val="a6"/>
        <w:numPr>
          <w:ilvl w:val="0"/>
          <w:numId w:val="31"/>
        </w:numPr>
        <w:spacing w:line="276" w:lineRule="auto"/>
        <w:ind w:left="709" w:hanging="425"/>
        <w:jc w:val="both"/>
        <w:rPr>
          <w:rFonts w:ascii="Calibri" w:hAnsi="Calibri"/>
          <w:color w:val="000000" w:themeColor="text1"/>
          <w:sz w:val="22"/>
          <w:szCs w:val="22"/>
          <w:lang w:val="el-GR"/>
        </w:rPr>
      </w:pPr>
      <w:r>
        <w:rPr>
          <w:rFonts w:asciiTheme="minorHAnsi" w:hAnsiTheme="minorHAnsi" w:cstheme="minorHAnsi"/>
          <w:color w:val="FF0000"/>
          <w:sz w:val="22"/>
          <w:szCs w:val="22"/>
          <w:u w:val="single" w:color="E36C0A" w:themeColor="accent6" w:themeShade="BF"/>
          <w:lang w:val="el-GR"/>
        </w:rPr>
        <w:t xml:space="preserve">Ειδική επισήμανση για τους </w:t>
      </w:r>
      <w:r w:rsidR="00547616">
        <w:rPr>
          <w:rFonts w:asciiTheme="minorHAnsi" w:hAnsiTheme="minorHAnsi" w:cstheme="minorHAnsi"/>
          <w:color w:val="FF0000"/>
          <w:sz w:val="22"/>
          <w:szCs w:val="22"/>
          <w:u w:val="single"/>
          <w:lang w:val="el-GR"/>
        </w:rPr>
        <w:t>φοιτητές/τριες</w:t>
      </w:r>
      <w:r w:rsidRPr="00BC2F84">
        <w:rPr>
          <w:rFonts w:asciiTheme="minorHAnsi" w:hAnsiTheme="minorHAnsi" w:cstheme="minorHAnsi"/>
          <w:color w:val="FF0000"/>
          <w:sz w:val="22"/>
          <w:szCs w:val="22"/>
          <w:u w:val="single"/>
          <w:lang w:val="el-GR"/>
        </w:rPr>
        <w:t xml:space="preserve"> </w:t>
      </w:r>
      <w:r w:rsidR="00097A19" w:rsidRPr="00BC2F84">
        <w:rPr>
          <w:rFonts w:asciiTheme="minorHAnsi" w:hAnsiTheme="minorHAnsi" w:cstheme="minorHAnsi"/>
          <w:color w:val="FF0000"/>
          <w:sz w:val="22"/>
          <w:szCs w:val="22"/>
          <w:u w:val="single"/>
          <w:lang w:val="el-GR"/>
        </w:rPr>
        <w:t>που επιλέγουν  πανεπιστήμιο</w:t>
      </w:r>
      <w:r w:rsidR="00022587" w:rsidRPr="00BC2F84">
        <w:rPr>
          <w:rFonts w:asciiTheme="minorHAnsi" w:hAnsiTheme="minorHAnsi" w:cstheme="minorHAnsi"/>
          <w:color w:val="FF0000"/>
          <w:sz w:val="22"/>
          <w:szCs w:val="22"/>
          <w:u w:val="single"/>
          <w:lang w:val="el-GR"/>
        </w:rPr>
        <w:t xml:space="preserve"> σε μια από τις χώρες:</w:t>
      </w:r>
      <w:r>
        <w:rPr>
          <w:rFonts w:asciiTheme="minorHAnsi" w:hAnsiTheme="minorHAnsi" w:cstheme="minorHAnsi"/>
          <w:color w:val="FF0000"/>
          <w:sz w:val="22"/>
          <w:szCs w:val="22"/>
          <w:u w:val="single"/>
          <w:lang w:val="el-GR"/>
        </w:rPr>
        <w:t xml:space="preserve"> </w:t>
      </w:r>
      <w:r w:rsidR="00022587" w:rsidRPr="00BC2F84">
        <w:rPr>
          <w:rFonts w:asciiTheme="minorHAnsi" w:hAnsiTheme="minorHAnsi" w:cstheme="minorHAnsi"/>
          <w:color w:val="FF0000"/>
          <w:sz w:val="22"/>
          <w:szCs w:val="22"/>
          <w:u w:val="single"/>
          <w:lang w:val="el-GR"/>
        </w:rPr>
        <w:t>Γαλλία</w:t>
      </w:r>
      <w:r>
        <w:rPr>
          <w:rFonts w:asciiTheme="minorHAnsi" w:hAnsiTheme="minorHAnsi" w:cstheme="minorHAnsi"/>
          <w:color w:val="FF0000"/>
          <w:sz w:val="22"/>
          <w:szCs w:val="22"/>
          <w:u w:val="single"/>
          <w:lang w:val="el-GR"/>
        </w:rPr>
        <w:t>,</w:t>
      </w:r>
      <w:r w:rsidRPr="00BC2F84">
        <w:rPr>
          <w:rFonts w:asciiTheme="minorHAnsi" w:hAnsiTheme="minorHAnsi" w:cstheme="minorHAnsi"/>
          <w:color w:val="FF0000"/>
          <w:sz w:val="22"/>
          <w:szCs w:val="22"/>
          <w:u w:val="single"/>
          <w:lang w:val="el-GR"/>
        </w:rPr>
        <w:t xml:space="preserve"> Γερμανία</w:t>
      </w:r>
      <w:r w:rsidR="00022587" w:rsidRPr="00BC2F84">
        <w:rPr>
          <w:rFonts w:asciiTheme="minorHAnsi" w:hAnsiTheme="minorHAnsi" w:cstheme="minorHAnsi"/>
          <w:color w:val="FF0000"/>
          <w:sz w:val="22"/>
          <w:szCs w:val="22"/>
          <w:u w:val="single"/>
          <w:lang w:val="el-GR"/>
        </w:rPr>
        <w:t xml:space="preserve">, </w:t>
      </w:r>
      <w:r w:rsidR="007B3876">
        <w:rPr>
          <w:rFonts w:asciiTheme="minorHAnsi" w:hAnsiTheme="minorHAnsi" w:cstheme="minorHAnsi"/>
          <w:color w:val="FF0000"/>
          <w:sz w:val="22"/>
          <w:szCs w:val="22"/>
          <w:u w:val="single"/>
          <w:lang w:val="el-GR"/>
        </w:rPr>
        <w:t xml:space="preserve">Αυστρία, </w:t>
      </w:r>
      <w:r w:rsidR="00022587" w:rsidRPr="00BC2F84">
        <w:rPr>
          <w:rFonts w:asciiTheme="minorHAnsi" w:hAnsiTheme="minorHAnsi" w:cstheme="minorHAnsi"/>
          <w:color w:val="FF0000"/>
          <w:sz w:val="22"/>
          <w:szCs w:val="22"/>
          <w:u w:val="single"/>
          <w:lang w:val="el-GR"/>
        </w:rPr>
        <w:t>Ιταλία και Ισπανία, των οποίων οι γλώσσες είναι ευρέως ομιλούμενες</w:t>
      </w:r>
      <w:r>
        <w:rPr>
          <w:rFonts w:asciiTheme="minorHAnsi" w:hAnsiTheme="minorHAnsi" w:cstheme="minorHAnsi"/>
          <w:color w:val="FF0000"/>
          <w:sz w:val="22"/>
          <w:szCs w:val="22"/>
          <w:lang w:val="el-GR"/>
        </w:rPr>
        <w:t>:</w:t>
      </w:r>
      <w:r w:rsidR="00022587">
        <w:rPr>
          <w:rFonts w:asciiTheme="minorHAnsi" w:hAnsiTheme="minorHAnsi" w:cstheme="minorHAnsi"/>
          <w:color w:val="FF0000"/>
          <w:sz w:val="22"/>
          <w:szCs w:val="22"/>
          <w:lang w:val="el-GR"/>
        </w:rPr>
        <w:t xml:space="preserve"> παρόλο</w:t>
      </w:r>
      <w:r w:rsidR="00022587" w:rsidRPr="00097A19">
        <w:rPr>
          <w:rFonts w:asciiTheme="minorHAnsi" w:hAnsiTheme="minorHAnsi" w:cstheme="minorHAnsi"/>
          <w:color w:val="FF0000"/>
          <w:sz w:val="22"/>
          <w:szCs w:val="22"/>
          <w:lang w:val="el-GR"/>
        </w:rPr>
        <w:t xml:space="preserve"> </w:t>
      </w:r>
      <w:r w:rsidR="00097A19" w:rsidRPr="00097A19">
        <w:rPr>
          <w:rFonts w:asciiTheme="minorHAnsi" w:hAnsiTheme="minorHAnsi" w:cstheme="minorHAnsi"/>
          <w:color w:val="FF0000"/>
          <w:sz w:val="22"/>
          <w:szCs w:val="22"/>
          <w:lang w:val="el-GR"/>
        </w:rPr>
        <w:t xml:space="preserve">που </w:t>
      </w:r>
      <w:r w:rsidR="00022587">
        <w:rPr>
          <w:rFonts w:asciiTheme="minorHAnsi" w:hAnsiTheme="minorHAnsi" w:cstheme="minorHAnsi"/>
          <w:color w:val="FF0000"/>
          <w:sz w:val="22"/>
          <w:szCs w:val="22"/>
          <w:lang w:val="el-GR"/>
        </w:rPr>
        <w:t>στον «Πίνακα</w:t>
      </w:r>
      <w:r w:rsidR="00097A19" w:rsidRPr="00097A19">
        <w:rPr>
          <w:rFonts w:asciiTheme="minorHAnsi" w:hAnsiTheme="minorHAnsi" w:cstheme="minorHAnsi"/>
          <w:color w:val="FF0000"/>
          <w:sz w:val="22"/>
          <w:szCs w:val="22"/>
          <w:lang w:val="el-GR"/>
        </w:rPr>
        <w:t xml:space="preserve"> Συνεργαζόμενων πανεπιστημίων </w:t>
      </w:r>
      <w:r w:rsidR="00097A19" w:rsidRPr="00097A19">
        <w:rPr>
          <w:rFonts w:asciiTheme="minorHAnsi" w:hAnsiTheme="minorHAnsi" w:cstheme="minorHAnsi"/>
          <w:color w:val="FF0000"/>
          <w:sz w:val="22"/>
          <w:szCs w:val="22"/>
        </w:rPr>
        <w:t>Erasmus</w:t>
      </w:r>
      <w:r w:rsidR="00097A19" w:rsidRPr="00097A19">
        <w:rPr>
          <w:rFonts w:asciiTheme="minorHAnsi" w:hAnsiTheme="minorHAnsi" w:cstheme="minorHAnsi"/>
          <w:color w:val="FF0000"/>
          <w:sz w:val="22"/>
          <w:szCs w:val="22"/>
          <w:lang w:val="el-GR"/>
        </w:rPr>
        <w:t xml:space="preserve">+ 2025-2026», </w:t>
      </w:r>
      <w:r w:rsidR="00022587">
        <w:rPr>
          <w:rFonts w:asciiTheme="minorHAnsi" w:hAnsiTheme="minorHAnsi" w:cstheme="minorHAnsi"/>
          <w:color w:val="FF0000"/>
          <w:sz w:val="22"/>
          <w:szCs w:val="22"/>
          <w:lang w:val="el-GR"/>
        </w:rPr>
        <w:t>μπορεί να αναφέρ</w:t>
      </w:r>
      <w:r w:rsidR="00E96259">
        <w:rPr>
          <w:rFonts w:asciiTheme="minorHAnsi" w:hAnsiTheme="minorHAnsi" w:cstheme="minorHAnsi"/>
          <w:color w:val="FF0000"/>
          <w:sz w:val="22"/>
          <w:szCs w:val="22"/>
          <w:lang w:val="el-GR"/>
        </w:rPr>
        <w:t>οντ</w:t>
      </w:r>
      <w:r w:rsidR="00022587">
        <w:rPr>
          <w:rFonts w:asciiTheme="minorHAnsi" w:hAnsiTheme="minorHAnsi" w:cstheme="minorHAnsi"/>
          <w:color w:val="FF0000"/>
          <w:sz w:val="22"/>
          <w:szCs w:val="22"/>
          <w:lang w:val="el-GR"/>
        </w:rPr>
        <w:t>αι ως γλώσσ</w:t>
      </w:r>
      <w:r w:rsidR="00E96259">
        <w:rPr>
          <w:rFonts w:asciiTheme="minorHAnsi" w:hAnsiTheme="minorHAnsi" w:cstheme="minorHAnsi"/>
          <w:color w:val="FF0000"/>
          <w:sz w:val="22"/>
          <w:szCs w:val="22"/>
          <w:lang w:val="el-GR"/>
        </w:rPr>
        <w:t>ες</w:t>
      </w:r>
      <w:r w:rsidR="00022587">
        <w:rPr>
          <w:rFonts w:asciiTheme="minorHAnsi" w:hAnsiTheme="minorHAnsi" w:cstheme="minorHAnsi"/>
          <w:color w:val="FF0000"/>
          <w:sz w:val="22"/>
          <w:szCs w:val="22"/>
          <w:lang w:val="el-GR"/>
        </w:rPr>
        <w:t xml:space="preserve"> διδασκαλίας και η επίσημη γλώσσα της χώρας και η αγγλική γλώσσα</w:t>
      </w:r>
      <w:r w:rsidR="00097A19" w:rsidRPr="00097A19">
        <w:rPr>
          <w:rFonts w:asciiTheme="minorHAnsi" w:hAnsiTheme="minorHAnsi" w:cstheme="minorHAnsi"/>
          <w:color w:val="FF0000"/>
          <w:sz w:val="22"/>
          <w:szCs w:val="22"/>
          <w:lang w:val="el-GR"/>
        </w:rPr>
        <w:t>,  συνιστάται</w:t>
      </w:r>
      <w:r w:rsidR="00022587">
        <w:rPr>
          <w:rFonts w:asciiTheme="minorHAnsi" w:hAnsiTheme="minorHAnsi" w:cstheme="minorHAnsi"/>
          <w:color w:val="FF0000"/>
          <w:sz w:val="22"/>
          <w:szCs w:val="22"/>
          <w:lang w:val="el-GR"/>
        </w:rPr>
        <w:t xml:space="preserve">, </w:t>
      </w:r>
      <w:r w:rsidR="00A94C3C">
        <w:rPr>
          <w:rFonts w:asciiTheme="minorHAnsi" w:hAnsiTheme="minorHAnsi" w:cstheme="minorHAnsi"/>
          <w:color w:val="FF0000"/>
          <w:sz w:val="22"/>
          <w:szCs w:val="22"/>
          <w:lang w:val="el-GR"/>
        </w:rPr>
        <w:t xml:space="preserve">οι </w:t>
      </w:r>
      <w:r w:rsidR="00547616">
        <w:rPr>
          <w:rFonts w:asciiTheme="minorHAnsi" w:hAnsiTheme="minorHAnsi" w:cstheme="minorHAnsi"/>
          <w:color w:val="FF0000"/>
          <w:sz w:val="22"/>
          <w:szCs w:val="22"/>
          <w:lang w:val="el-GR"/>
        </w:rPr>
        <w:t>φοιτητές/τριες</w:t>
      </w:r>
      <w:r w:rsidR="00A94C3C">
        <w:rPr>
          <w:rFonts w:asciiTheme="minorHAnsi" w:hAnsiTheme="minorHAnsi" w:cstheme="minorHAnsi"/>
          <w:color w:val="FF0000"/>
          <w:sz w:val="22"/>
          <w:szCs w:val="22"/>
          <w:lang w:val="el-GR"/>
        </w:rPr>
        <w:t xml:space="preserve"> </w:t>
      </w:r>
      <w:r w:rsidR="00022587">
        <w:rPr>
          <w:rFonts w:asciiTheme="minorHAnsi" w:hAnsiTheme="minorHAnsi" w:cstheme="minorHAnsi"/>
          <w:color w:val="FF0000"/>
          <w:sz w:val="22"/>
          <w:szCs w:val="22"/>
          <w:lang w:val="el-GR"/>
        </w:rPr>
        <w:t xml:space="preserve">εκτός από τη γνώση της αγγλικής σε επίπεδο τουλάχιστον Β2, </w:t>
      </w:r>
      <w:r w:rsidR="00097A19" w:rsidRPr="00097A19">
        <w:rPr>
          <w:rFonts w:asciiTheme="minorHAnsi" w:hAnsiTheme="minorHAnsi" w:cstheme="minorHAnsi"/>
          <w:color w:val="FF0000"/>
          <w:sz w:val="22"/>
          <w:szCs w:val="22"/>
          <w:lang w:val="el-GR"/>
        </w:rPr>
        <w:t xml:space="preserve">να γνωρίζουν σε ένα </w:t>
      </w:r>
      <w:r w:rsidR="00097A19" w:rsidRPr="00C021A8">
        <w:rPr>
          <w:rFonts w:asciiTheme="minorHAnsi" w:hAnsiTheme="minorHAnsi" w:cstheme="minorHAnsi"/>
          <w:color w:val="FF0000"/>
          <w:sz w:val="22"/>
          <w:szCs w:val="22"/>
          <w:lang w:val="el-GR"/>
        </w:rPr>
        <w:t>επιθυμητό</w:t>
      </w:r>
      <w:r w:rsidR="00097A19" w:rsidRPr="00097A19">
        <w:rPr>
          <w:rFonts w:asciiTheme="minorHAnsi" w:hAnsiTheme="minorHAnsi" w:cstheme="minorHAnsi"/>
          <w:color w:val="FF0000"/>
          <w:sz w:val="22"/>
          <w:szCs w:val="22"/>
          <w:lang w:val="el-GR"/>
        </w:rPr>
        <w:t xml:space="preserve"> επίπεδο και την επίσημη γλώσσα της χώρας. Αυτό θα </w:t>
      </w:r>
      <w:r w:rsidR="00A94C3C">
        <w:rPr>
          <w:rFonts w:asciiTheme="minorHAnsi" w:hAnsiTheme="minorHAnsi" w:cstheme="minorHAnsi"/>
          <w:color w:val="FF0000"/>
          <w:sz w:val="22"/>
          <w:szCs w:val="22"/>
          <w:lang w:val="el-GR"/>
        </w:rPr>
        <w:t>παίξει καταλυτικό ρόλο σ</w:t>
      </w:r>
      <w:r w:rsidR="004B1FF4">
        <w:rPr>
          <w:rFonts w:asciiTheme="minorHAnsi" w:hAnsiTheme="minorHAnsi" w:cstheme="minorHAnsi"/>
          <w:color w:val="FF0000"/>
          <w:sz w:val="22"/>
          <w:szCs w:val="22"/>
          <w:lang w:val="el-GR"/>
        </w:rPr>
        <w:t xml:space="preserve">την </w:t>
      </w:r>
      <w:r w:rsidR="00097A19" w:rsidRPr="00097A19">
        <w:rPr>
          <w:rFonts w:asciiTheme="minorHAnsi" w:hAnsiTheme="minorHAnsi" w:cstheme="minorHAnsi"/>
          <w:color w:val="FF0000"/>
          <w:sz w:val="22"/>
          <w:szCs w:val="22"/>
          <w:lang w:val="el-GR"/>
        </w:rPr>
        <w:t xml:space="preserve">αποφυγή προβλημάτων εύρεσης μαθημάτων από τους επιλεγμένους </w:t>
      </w:r>
      <w:r w:rsidR="00547616">
        <w:rPr>
          <w:rFonts w:asciiTheme="minorHAnsi" w:hAnsiTheme="minorHAnsi" w:cstheme="minorHAnsi"/>
          <w:color w:val="FF0000"/>
          <w:sz w:val="22"/>
          <w:szCs w:val="22"/>
          <w:lang w:val="el-GR"/>
        </w:rPr>
        <w:t>φοιτητές/τριες</w:t>
      </w:r>
      <w:r w:rsidR="004B1FF4">
        <w:rPr>
          <w:rFonts w:asciiTheme="minorHAnsi" w:hAnsiTheme="minorHAnsi" w:cstheme="minorHAnsi"/>
          <w:color w:val="FF0000"/>
          <w:sz w:val="22"/>
          <w:szCs w:val="22"/>
          <w:lang w:val="el-GR"/>
        </w:rPr>
        <w:t>!</w:t>
      </w:r>
    </w:p>
    <w:p w14:paraId="0BDE588A" w14:textId="42638716" w:rsidR="004F1D87" w:rsidRPr="00B93277" w:rsidRDefault="004F1D87" w:rsidP="004F1D87">
      <w:pPr>
        <w:pStyle w:val="a6"/>
        <w:numPr>
          <w:ilvl w:val="0"/>
          <w:numId w:val="31"/>
        </w:numPr>
        <w:spacing w:line="276" w:lineRule="auto"/>
        <w:ind w:left="709" w:hanging="425"/>
        <w:jc w:val="both"/>
        <w:rPr>
          <w:rFonts w:asciiTheme="minorHAnsi" w:hAnsiTheme="minorHAnsi" w:cstheme="minorBidi"/>
          <w:sz w:val="22"/>
          <w:szCs w:val="22"/>
          <w:lang w:val="el-GR"/>
        </w:rPr>
      </w:pPr>
      <w:r w:rsidRPr="004F1D87">
        <w:rPr>
          <w:rFonts w:asciiTheme="minorHAnsi" w:hAnsiTheme="minorHAnsi" w:cstheme="minorBidi"/>
          <w:sz w:val="22"/>
          <w:szCs w:val="22"/>
          <w:lang w:val="el-GR"/>
        </w:rPr>
        <w:t>Κάθε φοιτητής μπορεί να μετακινηθεί για συνολική διάρκεια φυσικής παρουσίας έως 12 μήνες σε κάθε κύκλο σπουδών (προπτυχιακό, μεταπτυχιακό, διδακτορικό)</w:t>
      </w:r>
      <w:r>
        <w:rPr>
          <w:rFonts w:asciiTheme="minorHAnsi" w:hAnsiTheme="minorHAnsi" w:cstheme="minorBidi"/>
          <w:sz w:val="22"/>
          <w:szCs w:val="22"/>
          <w:lang w:val="el-GR"/>
        </w:rPr>
        <w:t>,</w:t>
      </w:r>
      <w:r w:rsidRPr="004F1D87">
        <w:rPr>
          <w:rFonts w:asciiTheme="minorHAnsi" w:hAnsiTheme="minorHAnsi" w:cstheme="minorBidi"/>
          <w:sz w:val="22"/>
          <w:szCs w:val="22"/>
          <w:lang w:val="el-GR"/>
        </w:rPr>
        <w:t xml:space="preserve"> ανεξάρτητα του αριθμού και του είδους των κινητικοτήτων (σπουδές μακροχρόνια ή βραχυχρόνια κινητικότητα ή πρακτική άσκηση). </w:t>
      </w:r>
    </w:p>
    <w:p w14:paraId="5B3E5281" w14:textId="30194DFF" w:rsidR="00B93277" w:rsidRDefault="00B93277" w:rsidP="004F1D87">
      <w:pPr>
        <w:pStyle w:val="a6"/>
        <w:numPr>
          <w:ilvl w:val="0"/>
          <w:numId w:val="31"/>
        </w:numPr>
        <w:spacing w:line="276" w:lineRule="auto"/>
        <w:ind w:left="709" w:hanging="425"/>
        <w:jc w:val="both"/>
        <w:rPr>
          <w:rFonts w:asciiTheme="minorHAnsi" w:hAnsiTheme="minorHAnsi" w:cstheme="minorBidi"/>
          <w:color w:val="FF0000"/>
          <w:sz w:val="22"/>
          <w:szCs w:val="22"/>
          <w:lang w:val="el-GR"/>
        </w:rPr>
      </w:pPr>
      <w:r w:rsidRPr="00B93277">
        <w:rPr>
          <w:rFonts w:asciiTheme="minorHAnsi" w:hAnsiTheme="minorHAnsi" w:cstheme="minorBidi"/>
          <w:color w:val="FF0000"/>
          <w:sz w:val="22"/>
          <w:szCs w:val="22"/>
          <w:lang w:val="el-GR"/>
        </w:rPr>
        <w:lastRenderedPageBreak/>
        <w:t>Όλες οι μετακινήσεις θα πρέπει να έχουν ολοκληρωθεί έως τις 31/7/2026</w:t>
      </w:r>
      <w:r w:rsidR="008C1093" w:rsidRPr="008C1093">
        <w:rPr>
          <w:rFonts w:asciiTheme="minorHAnsi" w:hAnsiTheme="minorHAnsi" w:cstheme="minorBidi"/>
          <w:color w:val="FF0000"/>
          <w:sz w:val="22"/>
          <w:szCs w:val="22"/>
          <w:lang w:val="el-GR"/>
        </w:rPr>
        <w:t xml:space="preserve">, </w:t>
      </w:r>
      <w:r w:rsidR="008C1093">
        <w:rPr>
          <w:rFonts w:asciiTheme="minorHAnsi" w:hAnsiTheme="minorHAnsi" w:cstheme="minorBidi"/>
          <w:color w:val="FF0000"/>
          <w:sz w:val="22"/>
          <w:szCs w:val="22"/>
          <w:lang w:val="el-GR"/>
        </w:rPr>
        <w:t>σ</w:t>
      </w:r>
      <w:r w:rsidRPr="00B93277">
        <w:rPr>
          <w:rFonts w:asciiTheme="minorHAnsi" w:hAnsiTheme="minorHAnsi" w:cstheme="minorBidi"/>
          <w:color w:val="FF0000"/>
          <w:sz w:val="22"/>
          <w:szCs w:val="22"/>
          <w:lang w:val="el-GR"/>
        </w:rPr>
        <w:t>ύμφωνα με τα έως τώρα δεδομένα</w:t>
      </w:r>
      <w:r w:rsidR="008C1093">
        <w:rPr>
          <w:rFonts w:asciiTheme="minorHAnsi" w:hAnsiTheme="minorHAnsi" w:cstheme="minorBidi"/>
          <w:color w:val="FF0000"/>
          <w:sz w:val="22"/>
          <w:szCs w:val="22"/>
          <w:lang w:val="el-GR"/>
        </w:rPr>
        <w:t>. Τ</w:t>
      </w:r>
      <w:r w:rsidRPr="00B93277">
        <w:rPr>
          <w:rFonts w:asciiTheme="minorHAnsi" w:hAnsiTheme="minorHAnsi" w:cstheme="minorBidi"/>
          <w:color w:val="FF0000"/>
          <w:sz w:val="22"/>
          <w:szCs w:val="22"/>
          <w:lang w:val="el-GR"/>
        </w:rPr>
        <w:t>υχόν διάστημα μετά από αυτή την ημερομηνία δεν θα επιχορηγείται.</w:t>
      </w:r>
    </w:p>
    <w:p w14:paraId="2710B464" w14:textId="77777777" w:rsidR="001B459F" w:rsidRDefault="001B459F" w:rsidP="001B459F">
      <w:pPr>
        <w:spacing w:line="276" w:lineRule="auto"/>
        <w:jc w:val="both"/>
        <w:rPr>
          <w:rFonts w:asciiTheme="minorHAnsi" w:hAnsiTheme="minorHAnsi" w:cstheme="minorBidi"/>
          <w:color w:val="FF0000"/>
          <w:sz w:val="22"/>
          <w:szCs w:val="22"/>
        </w:rPr>
      </w:pPr>
    </w:p>
    <w:p w14:paraId="441A1A41" w14:textId="77777777" w:rsidR="001B459F" w:rsidRDefault="001B459F" w:rsidP="001B459F">
      <w:pPr>
        <w:rPr>
          <w:rFonts w:ascii="Calibri" w:hAnsi="Calibri" w:cs="Times New Roman"/>
          <w:color w:val="auto"/>
          <w:sz w:val="22"/>
          <w:szCs w:val="22"/>
          <w:lang w:eastAsia="en-US"/>
        </w:rPr>
      </w:pPr>
      <w:r>
        <w:rPr>
          <w:rFonts w:ascii="Calibri" w:hAnsi="Calibri"/>
          <w:b/>
          <w:bCs/>
          <w:color w:val="000000" w:themeColor="text1"/>
          <w:spacing w:val="20"/>
          <w:szCs w:val="24"/>
          <w:u w:val="single" w:color="ED7D31"/>
        </w:rPr>
        <w:t xml:space="preserve">Επιχορήγηση </w:t>
      </w:r>
      <w:r>
        <w:rPr>
          <w:rFonts w:ascii="Calibri" w:hAnsi="Calibri"/>
          <w:b/>
          <w:bCs/>
          <w:color w:val="000000" w:themeColor="text1"/>
          <w:spacing w:val="20"/>
          <w:szCs w:val="24"/>
          <w:u w:val="single" w:color="ED7D31"/>
          <w:lang w:val="en-US"/>
        </w:rPr>
        <w:t>Erasmus</w:t>
      </w:r>
      <w:r w:rsidRPr="00FA195B">
        <w:rPr>
          <w:rFonts w:ascii="Calibri" w:hAnsi="Calibri"/>
          <w:b/>
          <w:bCs/>
          <w:color w:val="000000" w:themeColor="text1"/>
          <w:spacing w:val="20"/>
          <w:szCs w:val="24"/>
          <w:u w:val="single" w:color="ED7D31"/>
        </w:rPr>
        <w:t xml:space="preserve">+ </w:t>
      </w:r>
    </w:p>
    <w:p w14:paraId="386E0E40" w14:textId="65AA7279" w:rsidR="001B459F" w:rsidRDefault="001B459F" w:rsidP="007B3876">
      <w:pPr>
        <w:spacing w:line="276" w:lineRule="auto"/>
        <w:jc w:val="both"/>
      </w:pPr>
      <w:r w:rsidRPr="006D648A">
        <w:rPr>
          <w:rFonts w:ascii="Calibri" w:hAnsi="Calibri" w:cs="Times New Roman"/>
          <w:color w:val="000000" w:themeColor="text1"/>
          <w:sz w:val="22"/>
          <w:szCs w:val="22"/>
          <w:lang w:eastAsia="en-US"/>
        </w:rPr>
        <w:t xml:space="preserve">Για τη </w:t>
      </w:r>
      <w:r w:rsidRPr="007B3876">
        <w:rPr>
          <w:rFonts w:ascii="Calibri" w:hAnsi="Calibri" w:cs="Times New Roman"/>
          <w:b/>
          <w:bCs/>
          <w:color w:val="000000" w:themeColor="text1"/>
          <w:sz w:val="22"/>
          <w:szCs w:val="22"/>
          <w:lang w:eastAsia="en-US"/>
        </w:rPr>
        <w:t>μηνιαία επιχορήγηση</w:t>
      </w:r>
      <w:r w:rsidRPr="006D648A">
        <w:rPr>
          <w:rFonts w:ascii="Calibri" w:hAnsi="Calibri" w:cs="Times New Roman"/>
          <w:color w:val="000000" w:themeColor="text1"/>
          <w:sz w:val="22"/>
          <w:szCs w:val="22"/>
          <w:lang w:eastAsia="en-US"/>
        </w:rPr>
        <w:t xml:space="preserve"> για κάλυψη ατομικών δαπανών, την επιχορήγηση για </w:t>
      </w:r>
      <w:r w:rsidRPr="007B3876">
        <w:rPr>
          <w:rFonts w:ascii="Calibri" w:hAnsi="Calibri" w:cs="Times New Roman"/>
          <w:b/>
          <w:bCs/>
          <w:color w:val="000000" w:themeColor="text1"/>
          <w:sz w:val="22"/>
          <w:szCs w:val="22"/>
          <w:lang w:eastAsia="en-US"/>
        </w:rPr>
        <w:t>κάλυψη δαπανών ταξιδίου</w:t>
      </w:r>
      <w:r w:rsidRPr="006D648A">
        <w:rPr>
          <w:rFonts w:ascii="Calibri" w:hAnsi="Calibri" w:cs="Times New Roman"/>
          <w:color w:val="000000" w:themeColor="text1"/>
          <w:sz w:val="22"/>
          <w:szCs w:val="22"/>
          <w:lang w:eastAsia="en-US"/>
        </w:rPr>
        <w:t xml:space="preserve"> και την επιπλέον χρηματοδότηση/μήνα για </w:t>
      </w:r>
      <w:r w:rsidR="00547616" w:rsidRPr="007B3876">
        <w:rPr>
          <w:rFonts w:ascii="Calibri" w:hAnsi="Calibri" w:cs="Times New Roman"/>
          <w:b/>
          <w:bCs/>
          <w:color w:val="000000" w:themeColor="text1"/>
          <w:sz w:val="22"/>
          <w:szCs w:val="22"/>
          <w:lang w:eastAsia="en-US"/>
        </w:rPr>
        <w:t>φοιτητές/τριες</w:t>
      </w:r>
      <w:r w:rsidRPr="007B3876">
        <w:rPr>
          <w:rFonts w:ascii="Calibri" w:hAnsi="Calibri" w:cs="Times New Roman"/>
          <w:b/>
          <w:bCs/>
          <w:color w:val="000000" w:themeColor="text1"/>
          <w:sz w:val="22"/>
          <w:szCs w:val="22"/>
          <w:lang w:eastAsia="en-US"/>
        </w:rPr>
        <w:t xml:space="preserve"> με λιγότερες ευκαιρίες</w:t>
      </w:r>
      <w:r w:rsidRPr="006D648A">
        <w:rPr>
          <w:rFonts w:ascii="Calibri" w:hAnsi="Calibri" w:cs="Times New Roman"/>
          <w:color w:val="000000" w:themeColor="text1"/>
          <w:sz w:val="22"/>
          <w:szCs w:val="22"/>
          <w:lang w:eastAsia="en-US"/>
        </w:rPr>
        <w:t xml:space="preserve"> με βάση οικονομικά και κοινωνικά κριτήρια, οι πληροφορίες είναι αναρτημένες στην ιστοσελίδα του ΤΕΔΣ : </w:t>
      </w:r>
      <w:hyperlink r:id="rId20" w:history="1">
        <w:r w:rsidRPr="00E92D32">
          <w:rPr>
            <w:rFonts w:asciiTheme="minorHAnsi" w:hAnsiTheme="minorHAnsi" w:cstheme="minorHAnsi"/>
            <w:color w:val="0000FF"/>
            <w:sz w:val="22"/>
            <w:szCs w:val="22"/>
            <w:u w:val="single"/>
            <w:lang w:eastAsia="en-US"/>
          </w:rPr>
          <w:t>https://www.interel.uoa.gr/erasmus/sm/epixorigisi25_26/</w:t>
        </w:r>
      </w:hyperlink>
    </w:p>
    <w:p w14:paraId="7926BD6F" w14:textId="77777777" w:rsidR="007B3876" w:rsidRPr="00DA5C68" w:rsidRDefault="007B3876" w:rsidP="007B3876">
      <w:pPr>
        <w:spacing w:line="276" w:lineRule="auto"/>
        <w:jc w:val="both"/>
        <w:rPr>
          <w:rFonts w:asciiTheme="minorHAnsi" w:hAnsiTheme="minorHAnsi" w:cstheme="minorHAnsi"/>
          <w:color w:val="000000" w:themeColor="text1"/>
          <w:sz w:val="22"/>
          <w:szCs w:val="22"/>
          <w:lang w:eastAsia="en-US"/>
        </w:rPr>
      </w:pPr>
    </w:p>
    <w:p w14:paraId="71257088" w14:textId="77777777" w:rsidR="001B459F" w:rsidRDefault="001B459F" w:rsidP="007B3876">
      <w:pPr>
        <w:spacing w:line="276" w:lineRule="auto"/>
        <w:jc w:val="both"/>
        <w:rPr>
          <w:rFonts w:asciiTheme="minorHAnsi" w:hAnsiTheme="minorHAnsi" w:cstheme="minorHAnsi"/>
          <w:color w:val="000000" w:themeColor="text1"/>
          <w:sz w:val="22"/>
          <w:szCs w:val="22"/>
          <w:lang w:eastAsia="en-US"/>
        </w:rPr>
      </w:pPr>
      <w:r w:rsidRPr="006D648A">
        <w:rPr>
          <w:rFonts w:ascii="Calibri" w:hAnsi="Calibri" w:cs="Times New Roman"/>
          <w:color w:val="000000" w:themeColor="text1"/>
          <w:sz w:val="22"/>
          <w:szCs w:val="22"/>
          <w:lang w:eastAsia="en-US"/>
        </w:rPr>
        <w:t xml:space="preserve">Για την </w:t>
      </w:r>
      <w:r w:rsidRPr="007B3876">
        <w:rPr>
          <w:rFonts w:ascii="Calibri" w:hAnsi="Calibri" w:cs="Times New Roman"/>
          <w:b/>
          <w:bCs/>
          <w:color w:val="000000" w:themeColor="text1"/>
          <w:sz w:val="22"/>
          <w:szCs w:val="22"/>
          <w:lang w:eastAsia="en-US"/>
        </w:rPr>
        <w:t>επιχορήγηση στήριξης για την ένταξη συμμετεχόντων με αναπηρία ή σοβαρό πρόβλημα υγεία</w:t>
      </w:r>
      <w:r w:rsidRPr="006D648A">
        <w:rPr>
          <w:rFonts w:ascii="Calibri" w:hAnsi="Calibri" w:cs="Times New Roman"/>
          <w:color w:val="000000" w:themeColor="text1"/>
          <w:sz w:val="22"/>
          <w:szCs w:val="22"/>
          <w:lang w:eastAsia="en-US"/>
        </w:rPr>
        <w:t xml:space="preserve">, με βάση πραγματικές δαπάνες, οι πληροφορίες είναι αναρτημένες στην ιστοσελίδα του ΤΕΔΣ : </w:t>
      </w:r>
      <w:hyperlink r:id="rId21" w:history="1">
        <w:r w:rsidRPr="00E92D32">
          <w:rPr>
            <w:rFonts w:asciiTheme="minorHAnsi" w:hAnsiTheme="minorHAnsi" w:cstheme="minorHAnsi"/>
            <w:color w:val="0000FF"/>
            <w:sz w:val="22"/>
            <w:szCs w:val="22"/>
            <w:u w:val="single"/>
            <w:lang w:eastAsia="en-US"/>
          </w:rPr>
          <w:t>https://www.interel.uoa.gr/erasmus/prosthetiepixorigisi/</w:t>
        </w:r>
      </w:hyperlink>
    </w:p>
    <w:p w14:paraId="651BB859" w14:textId="77777777" w:rsidR="00097A19" w:rsidRPr="001B459F" w:rsidRDefault="00097A19" w:rsidP="001B459F">
      <w:pPr>
        <w:spacing w:line="276" w:lineRule="auto"/>
        <w:jc w:val="both"/>
        <w:rPr>
          <w:rFonts w:ascii="Calibri" w:hAnsi="Calibri"/>
          <w:color w:val="000000" w:themeColor="text1"/>
          <w:sz w:val="22"/>
          <w:szCs w:val="22"/>
        </w:rPr>
      </w:pPr>
    </w:p>
    <w:p w14:paraId="35EA4F1F" w14:textId="0A14C4E7" w:rsidR="0062701B" w:rsidRPr="00C03253" w:rsidRDefault="65336780" w:rsidP="007B4321">
      <w:pPr>
        <w:rPr>
          <w:rFonts w:ascii="Calibri" w:hAnsi="Calibri"/>
          <w:b/>
          <w:bCs/>
          <w:color w:val="000000" w:themeColor="text1"/>
          <w:szCs w:val="24"/>
        </w:rPr>
      </w:pPr>
      <w:r w:rsidRPr="00C03253">
        <w:rPr>
          <w:rFonts w:ascii="Calibri" w:hAnsi="Calibri"/>
          <w:b/>
          <w:bCs/>
          <w:color w:val="000000" w:themeColor="text1"/>
          <w:spacing w:val="20"/>
          <w:szCs w:val="24"/>
          <w:u w:val="single" w:color="ED7D31"/>
        </w:rPr>
        <w:t xml:space="preserve">Διαδικασία επιλογής των </w:t>
      </w:r>
      <w:r w:rsidR="00547616">
        <w:rPr>
          <w:rFonts w:ascii="Calibri" w:hAnsi="Calibri"/>
          <w:b/>
          <w:bCs/>
          <w:color w:val="000000" w:themeColor="text1"/>
          <w:spacing w:val="20"/>
          <w:szCs w:val="24"/>
          <w:u w:val="single" w:color="ED7D31"/>
        </w:rPr>
        <w:t>φοιτητών/τριών</w:t>
      </w:r>
      <w:r w:rsidRPr="00C03253">
        <w:rPr>
          <w:rFonts w:ascii="Calibri" w:hAnsi="Calibri"/>
          <w:b/>
          <w:bCs/>
          <w:color w:val="000000" w:themeColor="text1"/>
          <w:spacing w:val="20"/>
          <w:szCs w:val="24"/>
        </w:rPr>
        <w:t xml:space="preserve"> </w:t>
      </w:r>
      <w:r w:rsidRPr="00C03253">
        <w:rPr>
          <w:rFonts w:ascii="Calibri" w:hAnsi="Calibri"/>
          <w:b/>
          <w:bCs/>
          <w:color w:val="000000" w:themeColor="text1"/>
          <w:szCs w:val="24"/>
        </w:rPr>
        <w:t xml:space="preserve">      </w:t>
      </w:r>
    </w:p>
    <w:p w14:paraId="6E4029E2" w14:textId="20DC5D65" w:rsidR="002A7411" w:rsidRDefault="3820AA56" w:rsidP="6D824164">
      <w:pPr>
        <w:spacing w:line="276" w:lineRule="auto"/>
        <w:jc w:val="both"/>
        <w:rPr>
          <w:rFonts w:ascii="Calibri" w:hAnsi="Calibri"/>
          <w:color w:val="000000" w:themeColor="text1"/>
          <w:sz w:val="22"/>
          <w:szCs w:val="22"/>
        </w:rPr>
      </w:pPr>
      <w:r w:rsidRPr="6D824164">
        <w:rPr>
          <w:rFonts w:ascii="Calibri" w:hAnsi="Calibri"/>
          <w:color w:val="000000" w:themeColor="text1"/>
          <w:sz w:val="22"/>
          <w:szCs w:val="22"/>
        </w:rPr>
        <w:t>Σύμφωνα με τις οδηγίες της Ευρωπαϊκής Επιτροπής, θα πρέπει να υπάρχει</w:t>
      </w:r>
      <w:r w:rsidRPr="6D824164">
        <w:rPr>
          <w:rFonts w:ascii="Calibri" w:hAnsi="Calibri"/>
          <w:b/>
          <w:bCs/>
          <w:color w:val="000000" w:themeColor="text1"/>
          <w:sz w:val="22"/>
          <w:szCs w:val="22"/>
        </w:rPr>
        <w:t xml:space="preserve"> πλήρης διαφάνεια ως προς το σύστημα επιλογής </w:t>
      </w:r>
      <w:r w:rsidR="00547616">
        <w:rPr>
          <w:rFonts w:ascii="Calibri" w:hAnsi="Calibri"/>
          <w:b/>
          <w:bCs/>
          <w:color w:val="000000" w:themeColor="text1"/>
          <w:sz w:val="22"/>
          <w:szCs w:val="22"/>
        </w:rPr>
        <w:t>φοιτητών/τριών</w:t>
      </w:r>
      <w:r w:rsidRPr="6D824164">
        <w:rPr>
          <w:rFonts w:ascii="Calibri" w:hAnsi="Calibri"/>
          <w:b/>
          <w:bCs/>
          <w:color w:val="000000" w:themeColor="text1"/>
          <w:sz w:val="22"/>
          <w:szCs w:val="22"/>
        </w:rPr>
        <w:t>.</w:t>
      </w:r>
      <w:r w:rsidRPr="6D824164">
        <w:rPr>
          <w:rFonts w:ascii="Calibri" w:hAnsi="Calibri"/>
          <w:color w:val="000000" w:themeColor="text1"/>
          <w:sz w:val="22"/>
          <w:szCs w:val="22"/>
        </w:rPr>
        <w:t xml:space="preserve"> Για τον λόγο αυτό έχει αποφασιστεί από την Επιτροπή Διεθνών Σχέσεων και Ευρωπαϊκών Εκπαιδευτικών Προγραμμάτων να γίνεται η προκήρυξη των θέσεων με ευρεία δημοσιότητα και γνωστοποίηση των κριτηρίων επιλογής (υποχρεωτικά βασικά κριτήρια τα οποία έχει θεσπίσει η Επιτροπή, αλλά και πρόσθετα κριτήρια που μπορούν να ορίσουν τα Τμήματα και οι Ακαδημαϊκοί Υπεύθυνοι των διμερών συμφωνιών) και να υπάρχει κατάλογος όλων των αιτηθέντων </w:t>
      </w:r>
      <w:r w:rsidR="00547616">
        <w:rPr>
          <w:rFonts w:ascii="Calibri" w:hAnsi="Calibri"/>
          <w:color w:val="000000" w:themeColor="text1"/>
          <w:sz w:val="22"/>
          <w:szCs w:val="22"/>
        </w:rPr>
        <w:t>φοιτητών/τριών</w:t>
      </w:r>
      <w:r w:rsidRPr="6D824164">
        <w:rPr>
          <w:rFonts w:ascii="Calibri" w:hAnsi="Calibri"/>
          <w:color w:val="000000" w:themeColor="text1"/>
          <w:sz w:val="22"/>
          <w:szCs w:val="22"/>
        </w:rPr>
        <w:t xml:space="preserve"> ανά </w:t>
      </w:r>
      <w:r w:rsidR="0071484D">
        <w:rPr>
          <w:rFonts w:ascii="Calibri" w:hAnsi="Calibri"/>
          <w:color w:val="000000" w:themeColor="text1"/>
          <w:sz w:val="22"/>
          <w:szCs w:val="22"/>
        </w:rPr>
        <w:t>Τ</w:t>
      </w:r>
      <w:r w:rsidRPr="6D824164">
        <w:rPr>
          <w:rFonts w:ascii="Calibri" w:hAnsi="Calibri"/>
          <w:color w:val="000000" w:themeColor="text1"/>
          <w:sz w:val="22"/>
          <w:szCs w:val="22"/>
        </w:rPr>
        <w:t xml:space="preserve">μήμα.  </w:t>
      </w:r>
      <w:bookmarkStart w:id="1" w:name="_Ref508355000"/>
      <w:bookmarkStart w:id="2" w:name="_Ref411611848"/>
    </w:p>
    <w:p w14:paraId="686D2145" w14:textId="77777777" w:rsidR="00FF7E8F" w:rsidRDefault="00FF7E8F" w:rsidP="6D824164">
      <w:pPr>
        <w:spacing w:line="276" w:lineRule="auto"/>
        <w:jc w:val="both"/>
        <w:rPr>
          <w:rFonts w:ascii="Calibri" w:hAnsi="Calibri"/>
          <w:color w:val="000000" w:themeColor="text1"/>
          <w:sz w:val="22"/>
          <w:szCs w:val="22"/>
        </w:rPr>
      </w:pPr>
    </w:p>
    <w:p w14:paraId="4977594D" w14:textId="7BA12CBD" w:rsidR="00E135D4" w:rsidRDefault="00E135D4" w:rsidP="6D824164">
      <w:pPr>
        <w:spacing w:line="276" w:lineRule="auto"/>
        <w:jc w:val="both"/>
        <w:rPr>
          <w:rFonts w:ascii="Calibri" w:hAnsi="Calibri"/>
          <w:color w:val="000000" w:themeColor="text1"/>
          <w:sz w:val="22"/>
          <w:szCs w:val="22"/>
        </w:rPr>
      </w:pPr>
      <w:r w:rsidRPr="00C021A8">
        <w:rPr>
          <w:rFonts w:ascii="Calibri" w:hAnsi="Calibri"/>
          <w:color w:val="000000" w:themeColor="text1"/>
          <w:sz w:val="22"/>
          <w:szCs w:val="22"/>
        </w:rPr>
        <w:t xml:space="preserve">Η διαδικασία που ακολουθείται για την επιλογή των </w:t>
      </w:r>
      <w:r w:rsidR="00547616">
        <w:rPr>
          <w:rFonts w:ascii="Calibri" w:hAnsi="Calibri"/>
          <w:color w:val="000000" w:themeColor="text1"/>
          <w:sz w:val="22"/>
          <w:szCs w:val="22"/>
        </w:rPr>
        <w:t>φοιτητών/τριών</w:t>
      </w:r>
      <w:r w:rsidRPr="00C021A8">
        <w:rPr>
          <w:rFonts w:ascii="Calibri" w:hAnsi="Calibri"/>
          <w:color w:val="000000" w:themeColor="text1"/>
          <w:sz w:val="22"/>
          <w:szCs w:val="22"/>
        </w:rPr>
        <w:t xml:space="preserve"> με μοριοδότηση είναι  η ακόλουθη:</w:t>
      </w:r>
    </w:p>
    <w:p w14:paraId="65B584F0" w14:textId="77777777" w:rsidR="004074CA" w:rsidRPr="00C021A8" w:rsidRDefault="004074CA" w:rsidP="6D824164">
      <w:pPr>
        <w:spacing w:line="276" w:lineRule="auto"/>
        <w:jc w:val="both"/>
        <w:rPr>
          <w:rFonts w:ascii="Calibri" w:hAnsi="Calibri"/>
          <w:color w:val="000000" w:themeColor="text1"/>
          <w:sz w:val="22"/>
          <w:szCs w:val="22"/>
        </w:rPr>
      </w:pPr>
    </w:p>
    <w:p w14:paraId="02A9BBD0" w14:textId="6C376CCF" w:rsidR="00E135D4" w:rsidRPr="00C9461D" w:rsidRDefault="65336780" w:rsidP="00930ADE">
      <w:pPr>
        <w:pStyle w:val="1"/>
        <w:numPr>
          <w:ilvl w:val="0"/>
          <w:numId w:val="33"/>
        </w:numPr>
        <w:spacing w:before="120"/>
        <w:ind w:left="714" w:hanging="357"/>
        <w:rPr>
          <w:b/>
          <w:bCs/>
          <w:color w:val="E36C0A" w:themeColor="accent6" w:themeShade="BF"/>
          <w:sz w:val="24"/>
          <w:szCs w:val="24"/>
          <w:u w:color="ED7D31"/>
        </w:rPr>
      </w:pPr>
      <w:bookmarkStart w:id="3" w:name="_Ref128485648"/>
      <w:r w:rsidRPr="00C9461D">
        <w:rPr>
          <w:b/>
          <w:bCs/>
          <w:color w:val="E36C0A" w:themeColor="accent6" w:themeShade="BF"/>
          <w:sz w:val="24"/>
          <w:szCs w:val="24"/>
          <w:u w:color="ED7D31"/>
        </w:rPr>
        <w:t>Ανάρτηση Προκήρυξης</w:t>
      </w:r>
      <w:bookmarkEnd w:id="1"/>
      <w:r w:rsidRPr="00C9461D">
        <w:rPr>
          <w:b/>
          <w:bCs/>
          <w:color w:val="E36C0A" w:themeColor="accent6" w:themeShade="BF"/>
          <w:sz w:val="24"/>
          <w:szCs w:val="24"/>
          <w:u w:color="ED7D31"/>
        </w:rPr>
        <w:t xml:space="preserve"> Τμήματος</w:t>
      </w:r>
      <w:bookmarkEnd w:id="3"/>
      <w:r w:rsidR="5A917D24" w:rsidRPr="00C9461D">
        <w:rPr>
          <w:b/>
          <w:bCs/>
          <w:color w:val="E36C0A" w:themeColor="accent6" w:themeShade="BF"/>
          <w:sz w:val="24"/>
          <w:szCs w:val="24"/>
          <w:u w:color="ED7D31"/>
        </w:rPr>
        <w:t xml:space="preserve"> </w:t>
      </w:r>
    </w:p>
    <w:p w14:paraId="4496D010" w14:textId="63D58681" w:rsidR="0062701B" w:rsidRDefault="00417CCD" w:rsidP="00465522">
      <w:pPr>
        <w:spacing w:line="276" w:lineRule="auto"/>
        <w:jc w:val="both"/>
        <w:rPr>
          <w:rFonts w:ascii="Calibri" w:hAnsi="Calibri"/>
          <w:color w:val="FF0000"/>
          <w:sz w:val="22"/>
          <w:szCs w:val="22"/>
        </w:rPr>
      </w:pPr>
      <w:r w:rsidRPr="0067153C">
        <w:rPr>
          <w:rFonts w:ascii="Calibri" w:hAnsi="Calibri"/>
          <w:color w:val="000000" w:themeColor="text1"/>
          <w:sz w:val="22"/>
          <w:szCs w:val="22"/>
        </w:rPr>
        <w:t>Μ</w:t>
      </w:r>
      <w:r w:rsidR="009044C3" w:rsidRPr="00465522">
        <w:rPr>
          <w:rFonts w:ascii="Calibri" w:hAnsi="Calibri"/>
          <w:color w:val="000000" w:themeColor="text1"/>
          <w:sz w:val="22"/>
          <w:szCs w:val="22"/>
        </w:rPr>
        <w:t xml:space="preserve">ε ευθύνη των </w:t>
      </w:r>
      <w:r w:rsidR="00956458" w:rsidRPr="00465522">
        <w:rPr>
          <w:rFonts w:ascii="Calibri" w:hAnsi="Calibri"/>
          <w:color w:val="000000" w:themeColor="text1"/>
          <w:sz w:val="22"/>
          <w:szCs w:val="22"/>
        </w:rPr>
        <w:t>αρμόδιων</w:t>
      </w:r>
      <w:r w:rsidR="009044C3" w:rsidRPr="00465522">
        <w:rPr>
          <w:rFonts w:ascii="Calibri" w:hAnsi="Calibri"/>
          <w:color w:val="000000" w:themeColor="text1"/>
          <w:sz w:val="22"/>
          <w:szCs w:val="22"/>
        </w:rPr>
        <w:t xml:space="preserve"> </w:t>
      </w:r>
      <w:r w:rsidR="00354377" w:rsidRPr="00465522">
        <w:rPr>
          <w:rFonts w:ascii="Calibri" w:hAnsi="Calibri"/>
          <w:color w:val="000000" w:themeColor="text1"/>
          <w:sz w:val="22"/>
          <w:szCs w:val="22"/>
        </w:rPr>
        <w:t xml:space="preserve">Επιτροπών/μελών ΔΕΠ και </w:t>
      </w:r>
      <w:r w:rsidR="00AE67EA">
        <w:rPr>
          <w:rFonts w:ascii="Calibri" w:hAnsi="Calibri"/>
          <w:color w:val="000000" w:themeColor="text1"/>
          <w:sz w:val="22"/>
          <w:szCs w:val="22"/>
        </w:rPr>
        <w:t xml:space="preserve">των </w:t>
      </w:r>
      <w:r w:rsidR="00354377" w:rsidRPr="00465522">
        <w:rPr>
          <w:rFonts w:ascii="Calibri" w:hAnsi="Calibri"/>
          <w:color w:val="000000" w:themeColor="text1"/>
          <w:sz w:val="22"/>
          <w:szCs w:val="22"/>
        </w:rPr>
        <w:t>διοικητικών που έχουν ορισθεί ως υπεύθυνοι για το</w:t>
      </w:r>
      <w:r w:rsidR="00956458" w:rsidRPr="00465522">
        <w:rPr>
          <w:rFonts w:ascii="Calibri" w:hAnsi="Calibri"/>
          <w:color w:val="000000" w:themeColor="text1"/>
          <w:sz w:val="22"/>
          <w:szCs w:val="22"/>
        </w:rPr>
        <w:t xml:space="preserve"> πρόγραμμα</w:t>
      </w:r>
      <w:r w:rsidR="00354377" w:rsidRPr="00465522">
        <w:rPr>
          <w:rFonts w:ascii="Calibri" w:hAnsi="Calibri"/>
          <w:color w:val="000000" w:themeColor="text1"/>
          <w:sz w:val="22"/>
          <w:szCs w:val="22"/>
        </w:rPr>
        <w:t xml:space="preserve"> Erasmus</w:t>
      </w:r>
      <w:r w:rsidR="00115999" w:rsidRPr="00465522">
        <w:rPr>
          <w:rFonts w:ascii="Calibri" w:hAnsi="Calibri"/>
          <w:color w:val="000000" w:themeColor="text1"/>
          <w:sz w:val="22"/>
          <w:szCs w:val="22"/>
        </w:rPr>
        <w:t>,</w:t>
      </w:r>
      <w:r w:rsidR="00354377" w:rsidRPr="00465522">
        <w:rPr>
          <w:rFonts w:ascii="Calibri" w:hAnsi="Calibri"/>
          <w:color w:val="000000" w:themeColor="text1"/>
          <w:sz w:val="22"/>
          <w:szCs w:val="22"/>
        </w:rPr>
        <w:t xml:space="preserve"> </w:t>
      </w:r>
      <w:r w:rsidRPr="002F2990">
        <w:rPr>
          <w:rFonts w:ascii="Calibri" w:hAnsi="Calibri"/>
          <w:b/>
          <w:bCs/>
          <w:color w:val="000000" w:themeColor="text1"/>
          <w:sz w:val="22"/>
          <w:szCs w:val="22"/>
        </w:rPr>
        <w:t>συντάσσεται και αναρτάται η Προκήρυξη του Τμήματος</w:t>
      </w:r>
      <w:r w:rsidRPr="0067153C">
        <w:rPr>
          <w:rFonts w:ascii="Calibri" w:hAnsi="Calibri"/>
          <w:color w:val="000000" w:themeColor="text1"/>
          <w:sz w:val="22"/>
          <w:szCs w:val="22"/>
        </w:rPr>
        <w:t xml:space="preserve">, </w:t>
      </w:r>
      <w:r w:rsidR="0062701B" w:rsidRPr="00465522">
        <w:rPr>
          <w:rFonts w:ascii="Calibri" w:hAnsi="Calibri"/>
          <w:color w:val="000000" w:themeColor="text1"/>
          <w:sz w:val="22"/>
          <w:szCs w:val="22"/>
        </w:rPr>
        <w:t xml:space="preserve">μέσω της οποίας </w:t>
      </w:r>
      <w:r w:rsidRPr="0067153C">
        <w:rPr>
          <w:rFonts w:ascii="Calibri" w:hAnsi="Calibri"/>
          <w:color w:val="000000" w:themeColor="text1"/>
          <w:sz w:val="22"/>
          <w:szCs w:val="22"/>
        </w:rPr>
        <w:t>ενημερώνονται</w:t>
      </w:r>
      <w:r w:rsidRPr="00465522">
        <w:rPr>
          <w:rFonts w:ascii="Calibri" w:hAnsi="Calibri"/>
          <w:color w:val="000000" w:themeColor="text1"/>
          <w:sz w:val="22"/>
          <w:szCs w:val="22"/>
        </w:rPr>
        <w:t xml:space="preserve"> </w:t>
      </w:r>
      <w:r w:rsidR="0062701B" w:rsidRPr="00465522">
        <w:rPr>
          <w:rFonts w:ascii="Calibri" w:hAnsi="Calibri"/>
          <w:color w:val="000000" w:themeColor="text1"/>
          <w:sz w:val="22"/>
          <w:szCs w:val="22"/>
        </w:rPr>
        <w:t xml:space="preserve">οι ενδιαφερόμενοι </w:t>
      </w:r>
      <w:r w:rsidR="00547616">
        <w:rPr>
          <w:rFonts w:ascii="Calibri" w:hAnsi="Calibri"/>
          <w:color w:val="000000" w:themeColor="text1"/>
          <w:sz w:val="22"/>
          <w:szCs w:val="22"/>
        </w:rPr>
        <w:t>φοιτητές/τριες</w:t>
      </w:r>
      <w:r w:rsidR="0062701B" w:rsidRPr="00465522">
        <w:rPr>
          <w:rFonts w:ascii="Calibri" w:hAnsi="Calibri"/>
          <w:color w:val="000000" w:themeColor="text1"/>
          <w:sz w:val="22"/>
          <w:szCs w:val="22"/>
        </w:rPr>
        <w:t xml:space="preserve"> για τα συνεργαζόμενα </w:t>
      </w:r>
      <w:r w:rsidR="00E135D4" w:rsidRPr="0067153C">
        <w:rPr>
          <w:rFonts w:ascii="Calibri" w:hAnsi="Calibri"/>
          <w:color w:val="000000" w:themeColor="text1"/>
          <w:sz w:val="22"/>
          <w:szCs w:val="22"/>
        </w:rPr>
        <w:t>Πανεπιστήμια</w:t>
      </w:r>
      <w:r w:rsidR="0062701B" w:rsidRPr="00465522">
        <w:rPr>
          <w:rFonts w:ascii="Calibri" w:hAnsi="Calibri"/>
          <w:color w:val="000000" w:themeColor="text1"/>
          <w:sz w:val="22"/>
          <w:szCs w:val="22"/>
        </w:rPr>
        <w:t xml:space="preserve">, </w:t>
      </w:r>
      <w:r w:rsidR="0062701B" w:rsidRPr="00FF7E8F">
        <w:rPr>
          <w:rFonts w:ascii="Calibri" w:hAnsi="Calibri"/>
          <w:color w:val="FF0000"/>
          <w:sz w:val="22"/>
          <w:szCs w:val="22"/>
        </w:rPr>
        <w:t>τις προβλεπόμενες θέσεις</w:t>
      </w:r>
      <w:r w:rsidR="00332DB5" w:rsidRPr="00FF7E8F">
        <w:rPr>
          <w:rFonts w:ascii="Calibri" w:hAnsi="Calibri"/>
          <w:color w:val="FF0000"/>
          <w:sz w:val="22"/>
          <w:szCs w:val="22"/>
        </w:rPr>
        <w:t xml:space="preserve"> ανά</w:t>
      </w:r>
      <w:r w:rsidR="002A7411" w:rsidRPr="00FF7E8F">
        <w:rPr>
          <w:rFonts w:ascii="Calibri" w:hAnsi="Calibri"/>
          <w:color w:val="FF0000"/>
          <w:sz w:val="22"/>
          <w:szCs w:val="22"/>
        </w:rPr>
        <w:t xml:space="preserve"> </w:t>
      </w:r>
      <w:r w:rsidR="00332DB5" w:rsidRPr="00FF7E8F">
        <w:rPr>
          <w:rFonts w:ascii="Calibri" w:hAnsi="Calibri"/>
          <w:color w:val="FF0000"/>
          <w:sz w:val="22"/>
          <w:szCs w:val="22"/>
        </w:rPr>
        <w:t xml:space="preserve"> Ίδρυμα</w:t>
      </w:r>
      <w:r w:rsidR="0062701B" w:rsidRPr="00FF7E8F">
        <w:rPr>
          <w:rFonts w:ascii="Calibri" w:hAnsi="Calibri"/>
          <w:color w:val="FF0000"/>
          <w:sz w:val="22"/>
          <w:szCs w:val="22"/>
        </w:rPr>
        <w:t>, τις ημερομηνίες υποβολής αιτήσεων και απαραιτήτως τα κριτήρια επιλογής</w:t>
      </w:r>
      <w:r w:rsidR="00FF7E8F" w:rsidRPr="00FF7E8F">
        <w:rPr>
          <w:rFonts w:ascii="Calibri" w:hAnsi="Calibri"/>
          <w:color w:val="FF0000"/>
          <w:sz w:val="22"/>
          <w:szCs w:val="22"/>
        </w:rPr>
        <w:t xml:space="preserve"> και τη μοριοδότηση που λαμβάνει το κάθε κριτήριο</w:t>
      </w:r>
      <w:r w:rsidR="0062701B" w:rsidRPr="00FF7E8F">
        <w:rPr>
          <w:rFonts w:ascii="Calibri" w:hAnsi="Calibri"/>
          <w:color w:val="FF0000"/>
          <w:sz w:val="22"/>
          <w:szCs w:val="22"/>
        </w:rPr>
        <w:t>.</w:t>
      </w:r>
      <w:bookmarkEnd w:id="2"/>
    </w:p>
    <w:p w14:paraId="181D9F33" w14:textId="77777777" w:rsidR="00FF7E8F" w:rsidRPr="00FF7E8F" w:rsidRDefault="00FF7E8F" w:rsidP="00465522">
      <w:pPr>
        <w:spacing w:line="276" w:lineRule="auto"/>
        <w:jc w:val="both"/>
        <w:rPr>
          <w:rFonts w:ascii="Calibri" w:hAnsi="Calibri"/>
          <w:color w:val="FF0000"/>
          <w:spacing w:val="-6"/>
          <w:sz w:val="22"/>
          <w:szCs w:val="22"/>
        </w:rPr>
      </w:pPr>
    </w:p>
    <w:p w14:paraId="2719D22A" w14:textId="4DC216C2" w:rsidR="00104122" w:rsidRPr="00A94EE2" w:rsidRDefault="65336780" w:rsidP="00465522">
      <w:pPr>
        <w:spacing w:line="276" w:lineRule="auto"/>
        <w:jc w:val="both"/>
        <w:rPr>
          <w:rFonts w:ascii="Calibri" w:hAnsi="Calibri"/>
          <w:color w:val="000000" w:themeColor="text1"/>
          <w:sz w:val="22"/>
          <w:szCs w:val="22"/>
        </w:rPr>
      </w:pPr>
      <w:r w:rsidRPr="6D824164">
        <w:rPr>
          <w:rFonts w:ascii="Calibri" w:hAnsi="Calibri"/>
          <w:color w:val="000000" w:themeColor="text1"/>
          <w:sz w:val="22"/>
          <w:szCs w:val="22"/>
        </w:rPr>
        <w:t xml:space="preserve">Η Προκήρυξη </w:t>
      </w:r>
      <w:r w:rsidR="5EB0278E" w:rsidRPr="6D824164">
        <w:rPr>
          <w:rFonts w:ascii="Calibri" w:hAnsi="Calibri"/>
          <w:color w:val="000000" w:themeColor="text1"/>
          <w:sz w:val="22"/>
          <w:szCs w:val="22"/>
        </w:rPr>
        <w:t>κάθε</w:t>
      </w:r>
      <w:r w:rsidRPr="6D824164">
        <w:rPr>
          <w:rFonts w:ascii="Calibri" w:hAnsi="Calibri"/>
          <w:color w:val="000000" w:themeColor="text1"/>
          <w:sz w:val="22"/>
          <w:szCs w:val="22"/>
        </w:rPr>
        <w:t xml:space="preserve"> Τμήματος πρέπει </w:t>
      </w:r>
      <w:r w:rsidRPr="6D824164">
        <w:rPr>
          <w:rFonts w:ascii="Calibri" w:hAnsi="Calibri"/>
          <w:b/>
          <w:bCs/>
          <w:color w:val="000000" w:themeColor="text1"/>
          <w:sz w:val="22"/>
          <w:szCs w:val="22"/>
        </w:rPr>
        <w:t xml:space="preserve">υποχρεωτικά να αναρτηθεί στην ιστοσελίδα του Τμήματος και αντίγραφό της να σταλεί στο </w:t>
      </w:r>
      <w:r w:rsidR="0AAFC0A6" w:rsidRPr="6D824164">
        <w:rPr>
          <w:rFonts w:ascii="Calibri" w:hAnsi="Calibri"/>
          <w:b/>
          <w:bCs/>
          <w:color w:val="000000" w:themeColor="text1"/>
          <w:sz w:val="22"/>
          <w:szCs w:val="22"/>
        </w:rPr>
        <w:t>Τμήμα Ευρωπαϊκών και Διεθνών Σχέσεων -</w:t>
      </w:r>
      <w:r w:rsidR="3C0E7AD1" w:rsidRPr="6D824164">
        <w:rPr>
          <w:rFonts w:ascii="Calibri" w:hAnsi="Calibri"/>
          <w:b/>
          <w:bCs/>
          <w:color w:val="000000" w:themeColor="text1"/>
          <w:sz w:val="22"/>
          <w:szCs w:val="22"/>
        </w:rPr>
        <w:t>Τ</w:t>
      </w:r>
      <w:r w:rsidRPr="6D824164">
        <w:rPr>
          <w:rFonts w:ascii="Calibri" w:hAnsi="Calibri"/>
          <w:b/>
          <w:bCs/>
          <w:color w:val="000000" w:themeColor="text1"/>
          <w:sz w:val="22"/>
          <w:szCs w:val="22"/>
        </w:rPr>
        <w:t>ΕΔΣ</w:t>
      </w:r>
      <w:r w:rsidRPr="6D824164">
        <w:rPr>
          <w:rFonts w:ascii="Calibri" w:hAnsi="Calibri"/>
          <w:color w:val="000000" w:themeColor="text1"/>
          <w:sz w:val="22"/>
          <w:szCs w:val="22"/>
        </w:rPr>
        <w:t xml:space="preserve">. </w:t>
      </w:r>
    </w:p>
    <w:p w14:paraId="654A2651" w14:textId="129F7259" w:rsidR="00641CC4" w:rsidRPr="00641CC4" w:rsidRDefault="0010269F" w:rsidP="00641CC4">
      <w:pPr>
        <w:pStyle w:val="a6"/>
        <w:numPr>
          <w:ilvl w:val="0"/>
          <w:numId w:val="34"/>
        </w:numPr>
        <w:spacing w:line="276" w:lineRule="auto"/>
        <w:ind w:left="709" w:hanging="349"/>
        <w:jc w:val="both"/>
        <w:rPr>
          <w:rFonts w:ascii="Arial" w:hAnsi="Arial" w:cs="Arial"/>
          <w:color w:val="FF0000"/>
          <w:sz w:val="21"/>
          <w:szCs w:val="21"/>
          <w:shd w:val="clear" w:color="auto" w:fill="FFFFFF"/>
          <w:lang w:val="el-GR"/>
        </w:rPr>
      </w:pPr>
      <w:r w:rsidRPr="00641CC4">
        <w:rPr>
          <w:rFonts w:ascii="Calibri" w:hAnsi="Calibri"/>
          <w:color w:val="FF0000"/>
          <w:sz w:val="22"/>
          <w:szCs w:val="22"/>
          <w:lang w:val="el-GR"/>
        </w:rPr>
        <w:t xml:space="preserve">Παρακαλούνται θερμά τα Τμήματα να αναρτήσουν </w:t>
      </w:r>
      <w:r w:rsidR="00641CC4" w:rsidRPr="00641CC4">
        <w:rPr>
          <w:rFonts w:ascii="Calibri" w:hAnsi="Calibri"/>
          <w:color w:val="FF0000"/>
          <w:sz w:val="22"/>
          <w:szCs w:val="22"/>
          <w:lang w:val="el-GR"/>
        </w:rPr>
        <w:t>την Προκήρυξή τους στην ιστοσελίδα τους</w:t>
      </w:r>
      <w:r w:rsidRPr="00641CC4">
        <w:rPr>
          <w:rFonts w:ascii="Calibri" w:hAnsi="Calibri"/>
          <w:color w:val="FF0000"/>
          <w:sz w:val="22"/>
          <w:szCs w:val="22"/>
          <w:lang w:val="el-GR"/>
        </w:rPr>
        <w:t xml:space="preserve">, </w:t>
      </w:r>
      <w:r w:rsidR="00181CB3" w:rsidRPr="00641CC4">
        <w:rPr>
          <w:rFonts w:ascii="Calibri" w:hAnsi="Calibri"/>
          <w:color w:val="FF0000"/>
          <w:sz w:val="22"/>
          <w:szCs w:val="22"/>
          <w:lang w:val="el-GR"/>
        </w:rPr>
        <w:t>το συντομότερο δυνατόν,</w:t>
      </w:r>
      <w:r w:rsidR="001C0B8A" w:rsidRPr="00641CC4">
        <w:rPr>
          <w:rFonts w:ascii="Calibri" w:hAnsi="Calibri"/>
          <w:color w:val="FF0000"/>
          <w:sz w:val="22"/>
          <w:szCs w:val="22"/>
          <w:lang w:val="el-GR"/>
        </w:rPr>
        <w:t xml:space="preserve"> έτσι ώστε να δοθεί </w:t>
      </w:r>
      <w:r w:rsidR="002F2990" w:rsidRPr="00641CC4">
        <w:rPr>
          <w:rFonts w:ascii="Calibri" w:hAnsi="Calibri"/>
          <w:color w:val="FF0000"/>
          <w:sz w:val="22"/>
          <w:szCs w:val="22"/>
          <w:lang w:val="el-GR"/>
        </w:rPr>
        <w:t>ικανός</w:t>
      </w:r>
      <w:r w:rsidR="00181CB3" w:rsidRPr="00641CC4">
        <w:rPr>
          <w:rFonts w:ascii="Calibri" w:hAnsi="Calibri"/>
          <w:color w:val="FF0000"/>
          <w:sz w:val="22"/>
          <w:szCs w:val="22"/>
          <w:lang w:val="el-GR"/>
        </w:rPr>
        <w:t xml:space="preserve"> </w:t>
      </w:r>
      <w:r w:rsidR="001C0B8A" w:rsidRPr="00641CC4">
        <w:rPr>
          <w:rFonts w:ascii="Calibri" w:hAnsi="Calibri"/>
          <w:color w:val="FF0000"/>
          <w:sz w:val="22"/>
          <w:szCs w:val="22"/>
          <w:lang w:val="el-GR"/>
        </w:rPr>
        <w:t xml:space="preserve">χρόνος </w:t>
      </w:r>
      <w:r w:rsidR="00181CB3" w:rsidRPr="00641CC4">
        <w:rPr>
          <w:rFonts w:ascii="Calibri" w:hAnsi="Calibri"/>
          <w:color w:val="FF0000"/>
          <w:sz w:val="22"/>
          <w:szCs w:val="22"/>
          <w:lang w:val="el-GR"/>
        </w:rPr>
        <w:t>για την ευρεία διάδο</w:t>
      </w:r>
      <w:r w:rsidR="00930ADE" w:rsidRPr="00641CC4">
        <w:rPr>
          <w:rFonts w:ascii="Calibri" w:hAnsi="Calibri"/>
          <w:color w:val="FF0000"/>
          <w:sz w:val="22"/>
          <w:szCs w:val="22"/>
          <w:lang w:val="el-GR"/>
        </w:rPr>
        <w:t>σ</w:t>
      </w:r>
      <w:r w:rsidR="002F2990" w:rsidRPr="00641CC4">
        <w:rPr>
          <w:rFonts w:ascii="Calibri" w:hAnsi="Calibri"/>
          <w:color w:val="FF0000"/>
          <w:sz w:val="22"/>
          <w:szCs w:val="22"/>
          <w:lang w:val="el-GR"/>
        </w:rPr>
        <w:t>ή της</w:t>
      </w:r>
      <w:r w:rsidR="005C024C" w:rsidRPr="00641CC4">
        <w:rPr>
          <w:rFonts w:ascii="Calibri" w:hAnsi="Calibri"/>
          <w:color w:val="FF0000"/>
          <w:sz w:val="22"/>
          <w:szCs w:val="22"/>
          <w:lang w:val="el-GR"/>
        </w:rPr>
        <w:t xml:space="preserve"> στη φοιτητική κοινότητα</w:t>
      </w:r>
      <w:r w:rsidR="00181CB3" w:rsidRPr="00641CC4">
        <w:rPr>
          <w:rFonts w:ascii="Calibri" w:hAnsi="Calibri"/>
          <w:color w:val="FF0000"/>
          <w:sz w:val="22"/>
          <w:szCs w:val="22"/>
          <w:lang w:val="el-GR"/>
        </w:rPr>
        <w:t xml:space="preserve">, </w:t>
      </w:r>
      <w:r w:rsidR="00181CB3" w:rsidRPr="00641CC4">
        <w:rPr>
          <w:rFonts w:asciiTheme="minorHAnsi" w:hAnsiTheme="minorHAnsi" w:cstheme="minorHAnsi"/>
          <w:color w:val="FF0000"/>
          <w:sz w:val="22"/>
          <w:szCs w:val="22"/>
          <w:shd w:val="clear" w:color="auto" w:fill="FFFFFF"/>
          <w:lang w:val="el-GR"/>
        </w:rPr>
        <w:t xml:space="preserve">μεγιστοποιώντας έτσι τη συμμετοχή των ενδιαφερομένων </w:t>
      </w:r>
      <w:r w:rsidR="00547616">
        <w:rPr>
          <w:rFonts w:asciiTheme="minorHAnsi" w:hAnsiTheme="minorHAnsi" w:cstheme="minorHAnsi"/>
          <w:color w:val="FF0000"/>
          <w:sz w:val="22"/>
          <w:szCs w:val="22"/>
          <w:shd w:val="clear" w:color="auto" w:fill="FFFFFF"/>
          <w:lang w:val="el-GR"/>
        </w:rPr>
        <w:t>φοιτητών/τριών</w:t>
      </w:r>
      <w:r w:rsidR="00181CB3" w:rsidRPr="00641CC4">
        <w:rPr>
          <w:rFonts w:ascii="Arial" w:hAnsi="Arial" w:cs="Arial"/>
          <w:color w:val="FF0000"/>
          <w:sz w:val="21"/>
          <w:szCs w:val="21"/>
          <w:shd w:val="clear" w:color="auto" w:fill="FFFFFF"/>
          <w:lang w:val="el-GR"/>
        </w:rPr>
        <w:t xml:space="preserve">. </w:t>
      </w:r>
    </w:p>
    <w:p w14:paraId="4A3397ED" w14:textId="0C6F7B96" w:rsidR="00641CC4" w:rsidRPr="00641CC4" w:rsidRDefault="00C021A8" w:rsidP="00465522">
      <w:pPr>
        <w:pStyle w:val="a6"/>
        <w:numPr>
          <w:ilvl w:val="0"/>
          <w:numId w:val="34"/>
        </w:numPr>
        <w:spacing w:line="276" w:lineRule="auto"/>
        <w:jc w:val="both"/>
        <w:rPr>
          <w:rFonts w:asciiTheme="minorHAnsi" w:hAnsiTheme="minorHAnsi" w:cstheme="minorHAnsi"/>
          <w:color w:val="FF0000"/>
          <w:sz w:val="22"/>
          <w:szCs w:val="22"/>
          <w:shd w:val="clear" w:color="auto" w:fill="FFFFFF"/>
          <w:lang w:val="el-GR"/>
        </w:rPr>
      </w:pPr>
      <w:r w:rsidRPr="00641CC4">
        <w:rPr>
          <w:rFonts w:asciiTheme="minorHAnsi" w:hAnsiTheme="minorHAnsi" w:cstheme="minorHAnsi"/>
          <w:color w:val="FF0000"/>
          <w:sz w:val="22"/>
          <w:szCs w:val="22"/>
          <w:shd w:val="clear" w:color="auto" w:fill="FFFFFF"/>
          <w:lang w:val="el-GR"/>
        </w:rPr>
        <w:t>Επίσης, γ</w:t>
      </w:r>
      <w:r w:rsidR="000E68A8" w:rsidRPr="00641CC4">
        <w:rPr>
          <w:rFonts w:asciiTheme="minorHAnsi" w:hAnsiTheme="minorHAnsi" w:cstheme="minorHAnsi"/>
          <w:color w:val="FF0000"/>
          <w:sz w:val="22"/>
          <w:szCs w:val="22"/>
          <w:shd w:val="clear" w:color="auto" w:fill="FFFFFF"/>
          <w:lang w:val="el-GR"/>
        </w:rPr>
        <w:t>ια τον ίδιο λόγο,</w:t>
      </w:r>
      <w:r w:rsidR="00641CC4" w:rsidRPr="00641CC4">
        <w:rPr>
          <w:rFonts w:asciiTheme="minorHAnsi" w:hAnsiTheme="minorHAnsi" w:cstheme="minorHAnsi"/>
          <w:color w:val="FF0000"/>
          <w:sz w:val="22"/>
          <w:szCs w:val="22"/>
          <w:shd w:val="clear" w:color="auto" w:fill="FFFFFF"/>
          <w:lang w:val="el-GR"/>
        </w:rPr>
        <w:t xml:space="preserve"> </w:t>
      </w:r>
      <w:r w:rsidR="000E68A8" w:rsidRPr="00641CC4">
        <w:rPr>
          <w:rFonts w:asciiTheme="minorHAnsi" w:hAnsiTheme="minorHAnsi" w:cstheme="minorHAnsi"/>
          <w:color w:val="FF0000"/>
          <w:sz w:val="22"/>
          <w:szCs w:val="22"/>
          <w:shd w:val="clear" w:color="auto" w:fill="FFFFFF"/>
          <w:lang w:val="el-GR"/>
        </w:rPr>
        <w:t>π</w:t>
      </w:r>
      <w:r w:rsidR="000B1BEF" w:rsidRPr="00641CC4">
        <w:rPr>
          <w:rFonts w:asciiTheme="minorHAnsi" w:hAnsiTheme="minorHAnsi" w:cstheme="minorHAnsi"/>
          <w:color w:val="FF0000"/>
          <w:sz w:val="22"/>
          <w:szCs w:val="22"/>
          <w:shd w:val="clear" w:color="auto" w:fill="FFFFFF"/>
          <w:lang w:val="el-GR"/>
        </w:rPr>
        <w:t xml:space="preserve">αρακαλούνται </w:t>
      </w:r>
      <w:r w:rsidR="000E68A8" w:rsidRPr="00641CC4">
        <w:rPr>
          <w:rFonts w:asciiTheme="minorHAnsi" w:hAnsiTheme="minorHAnsi" w:cstheme="minorHAnsi"/>
          <w:color w:val="FF0000"/>
          <w:sz w:val="22"/>
          <w:szCs w:val="22"/>
          <w:shd w:val="clear" w:color="auto" w:fill="FFFFFF"/>
          <w:lang w:val="el-GR"/>
        </w:rPr>
        <w:t>τα Τμήματα</w:t>
      </w:r>
      <w:r w:rsidR="000B1BEF" w:rsidRPr="00641CC4">
        <w:rPr>
          <w:rFonts w:asciiTheme="minorHAnsi" w:hAnsiTheme="minorHAnsi" w:cstheme="minorHAnsi"/>
          <w:color w:val="FF0000"/>
          <w:sz w:val="22"/>
          <w:szCs w:val="22"/>
          <w:shd w:val="clear" w:color="auto" w:fill="FFFFFF"/>
          <w:lang w:val="el-GR"/>
        </w:rPr>
        <w:t xml:space="preserve">, να </w:t>
      </w:r>
      <w:r w:rsidRPr="00641CC4">
        <w:rPr>
          <w:rFonts w:asciiTheme="minorHAnsi" w:hAnsiTheme="minorHAnsi" w:cstheme="minorHAnsi"/>
          <w:color w:val="FF0000"/>
          <w:sz w:val="22"/>
          <w:szCs w:val="22"/>
          <w:shd w:val="clear" w:color="auto" w:fill="FFFFFF"/>
          <w:lang w:val="el-GR"/>
        </w:rPr>
        <w:t>δώσουν</w:t>
      </w:r>
      <w:r w:rsidR="000B1BEF" w:rsidRPr="00641CC4">
        <w:rPr>
          <w:rFonts w:asciiTheme="minorHAnsi" w:hAnsiTheme="minorHAnsi" w:cstheme="minorHAnsi"/>
          <w:color w:val="FF0000"/>
          <w:sz w:val="22"/>
          <w:szCs w:val="22"/>
          <w:shd w:val="clear" w:color="auto" w:fill="FFFFFF"/>
          <w:lang w:val="el-GR"/>
        </w:rPr>
        <w:t xml:space="preserve"> στους </w:t>
      </w:r>
      <w:r w:rsidR="00547616">
        <w:rPr>
          <w:rFonts w:asciiTheme="minorHAnsi" w:hAnsiTheme="minorHAnsi" w:cstheme="minorHAnsi"/>
          <w:color w:val="FF0000"/>
          <w:sz w:val="22"/>
          <w:szCs w:val="22"/>
          <w:shd w:val="clear" w:color="auto" w:fill="FFFFFF"/>
          <w:lang w:val="el-GR"/>
        </w:rPr>
        <w:t>φοιτητές/τριες</w:t>
      </w:r>
      <w:r w:rsidR="000B1BEF" w:rsidRPr="00641CC4">
        <w:rPr>
          <w:rFonts w:asciiTheme="minorHAnsi" w:hAnsiTheme="minorHAnsi" w:cstheme="minorHAnsi"/>
          <w:color w:val="FF0000"/>
          <w:sz w:val="22"/>
          <w:szCs w:val="22"/>
          <w:shd w:val="clear" w:color="auto" w:fill="FFFFFF"/>
          <w:lang w:val="el-GR"/>
        </w:rPr>
        <w:t xml:space="preserve"> τους</w:t>
      </w:r>
      <w:r w:rsidR="000E68A8" w:rsidRPr="00641CC4">
        <w:rPr>
          <w:rFonts w:asciiTheme="minorHAnsi" w:hAnsiTheme="minorHAnsi" w:cstheme="minorHAnsi"/>
          <w:color w:val="FF0000"/>
          <w:sz w:val="22"/>
          <w:szCs w:val="22"/>
          <w:shd w:val="clear" w:color="auto" w:fill="FFFFFF"/>
          <w:lang w:val="el-GR"/>
        </w:rPr>
        <w:t>,</w:t>
      </w:r>
      <w:r w:rsidR="000B1BEF" w:rsidRPr="00641CC4">
        <w:rPr>
          <w:rFonts w:asciiTheme="minorHAnsi" w:hAnsiTheme="minorHAnsi" w:cstheme="minorHAnsi"/>
          <w:color w:val="FF0000"/>
          <w:sz w:val="22"/>
          <w:szCs w:val="22"/>
          <w:shd w:val="clear" w:color="auto" w:fill="FFFFFF"/>
          <w:lang w:val="el-GR"/>
        </w:rPr>
        <w:t xml:space="preserve"> </w:t>
      </w:r>
      <w:r w:rsidR="000E68A8" w:rsidRPr="00641CC4">
        <w:rPr>
          <w:rFonts w:asciiTheme="minorHAnsi" w:hAnsiTheme="minorHAnsi" w:cstheme="minorHAnsi"/>
          <w:color w:val="FF0000"/>
          <w:sz w:val="22"/>
          <w:szCs w:val="22"/>
          <w:shd w:val="clear" w:color="auto" w:fill="FFFFFF"/>
          <w:lang w:val="el-GR"/>
        </w:rPr>
        <w:t xml:space="preserve">χρονικό </w:t>
      </w:r>
      <w:r w:rsidR="000B1BEF" w:rsidRPr="00641CC4">
        <w:rPr>
          <w:rFonts w:asciiTheme="minorHAnsi" w:hAnsiTheme="minorHAnsi" w:cstheme="minorHAnsi"/>
          <w:color w:val="FF0000"/>
          <w:sz w:val="22"/>
          <w:szCs w:val="22"/>
          <w:shd w:val="clear" w:color="auto" w:fill="FFFFFF"/>
          <w:lang w:val="el-GR"/>
        </w:rPr>
        <w:t>περιθώριο υποβολής αιτήσεων τουλάχιστον 3 εβδομάδων.</w:t>
      </w:r>
    </w:p>
    <w:p w14:paraId="4C85FE4E" w14:textId="08DAE6CB" w:rsidR="002A7411" w:rsidRPr="00641CC4" w:rsidRDefault="002A7411" w:rsidP="00641CC4">
      <w:pPr>
        <w:pStyle w:val="a6"/>
        <w:numPr>
          <w:ilvl w:val="0"/>
          <w:numId w:val="34"/>
        </w:numPr>
        <w:spacing w:line="276" w:lineRule="auto"/>
        <w:jc w:val="both"/>
        <w:rPr>
          <w:rFonts w:asciiTheme="minorHAnsi" w:hAnsiTheme="minorHAnsi" w:cstheme="minorHAnsi"/>
          <w:color w:val="FF0000"/>
          <w:sz w:val="22"/>
          <w:szCs w:val="22"/>
          <w:shd w:val="clear" w:color="auto" w:fill="FFFFFF"/>
          <w:lang w:val="el-GR"/>
        </w:rPr>
      </w:pPr>
      <w:r w:rsidRPr="00641CC4">
        <w:rPr>
          <w:rFonts w:asciiTheme="minorHAnsi" w:hAnsiTheme="minorHAnsi" w:cstheme="minorHAnsi"/>
          <w:color w:val="FF0000"/>
          <w:sz w:val="22"/>
          <w:szCs w:val="22"/>
          <w:shd w:val="clear" w:color="auto" w:fill="FFFFFF"/>
          <w:lang w:val="el-GR"/>
        </w:rPr>
        <w:t xml:space="preserve">Συνιστάται η Προκήρυξη του Τμήματος να είναι μία, </w:t>
      </w:r>
      <w:r w:rsidR="00FF02EB" w:rsidRPr="00641CC4">
        <w:rPr>
          <w:rFonts w:asciiTheme="minorHAnsi" w:hAnsiTheme="minorHAnsi" w:cstheme="minorHAnsi"/>
          <w:color w:val="FF0000"/>
          <w:sz w:val="22"/>
          <w:szCs w:val="22"/>
          <w:shd w:val="clear" w:color="auto" w:fill="FFFFFF"/>
          <w:lang w:val="el-GR"/>
        </w:rPr>
        <w:t xml:space="preserve">ώστε οι ενδιαφερόμενοι </w:t>
      </w:r>
      <w:r w:rsidR="00547616">
        <w:rPr>
          <w:rFonts w:asciiTheme="minorHAnsi" w:hAnsiTheme="minorHAnsi" w:cstheme="minorHAnsi"/>
          <w:color w:val="FF0000"/>
          <w:sz w:val="22"/>
          <w:szCs w:val="22"/>
          <w:shd w:val="clear" w:color="auto" w:fill="FFFFFF"/>
          <w:lang w:val="el-GR"/>
        </w:rPr>
        <w:t>φοιτητές/τριες</w:t>
      </w:r>
      <w:r w:rsidR="00FF02EB" w:rsidRPr="00641CC4">
        <w:rPr>
          <w:rFonts w:asciiTheme="minorHAnsi" w:hAnsiTheme="minorHAnsi" w:cstheme="minorHAnsi"/>
          <w:color w:val="FF0000"/>
          <w:sz w:val="22"/>
          <w:szCs w:val="22"/>
          <w:shd w:val="clear" w:color="auto" w:fill="FFFFFF"/>
          <w:lang w:val="el-GR"/>
        </w:rPr>
        <w:t xml:space="preserve"> να λαμβάνουν συνολική γνώση για</w:t>
      </w:r>
      <w:r w:rsidRPr="00641CC4">
        <w:rPr>
          <w:rFonts w:asciiTheme="minorHAnsi" w:hAnsiTheme="minorHAnsi" w:cstheme="minorHAnsi"/>
          <w:color w:val="FF0000"/>
          <w:sz w:val="22"/>
          <w:szCs w:val="22"/>
          <w:shd w:val="clear" w:color="auto" w:fill="FFFFFF"/>
          <w:lang w:val="el-GR"/>
        </w:rPr>
        <w:t xml:space="preserve"> όλ</w:t>
      </w:r>
      <w:r w:rsidR="00FF02EB" w:rsidRPr="00641CC4">
        <w:rPr>
          <w:rFonts w:asciiTheme="minorHAnsi" w:hAnsiTheme="minorHAnsi" w:cstheme="minorHAnsi"/>
          <w:color w:val="FF0000"/>
          <w:sz w:val="22"/>
          <w:szCs w:val="22"/>
          <w:shd w:val="clear" w:color="auto" w:fill="FFFFFF"/>
          <w:lang w:val="el-GR"/>
        </w:rPr>
        <w:t>ες</w:t>
      </w:r>
      <w:r w:rsidRPr="00641CC4">
        <w:rPr>
          <w:rFonts w:asciiTheme="minorHAnsi" w:hAnsiTheme="minorHAnsi" w:cstheme="minorHAnsi"/>
          <w:color w:val="FF0000"/>
          <w:sz w:val="22"/>
          <w:szCs w:val="22"/>
          <w:shd w:val="clear" w:color="auto" w:fill="FFFFFF"/>
          <w:lang w:val="el-GR"/>
        </w:rPr>
        <w:t xml:space="preserve"> </w:t>
      </w:r>
      <w:r w:rsidR="00FF02EB" w:rsidRPr="00641CC4">
        <w:rPr>
          <w:rFonts w:asciiTheme="minorHAnsi" w:hAnsiTheme="minorHAnsi" w:cstheme="minorHAnsi"/>
          <w:color w:val="FF0000"/>
          <w:sz w:val="22"/>
          <w:szCs w:val="22"/>
          <w:shd w:val="clear" w:color="auto" w:fill="FFFFFF"/>
          <w:lang w:val="el-GR"/>
        </w:rPr>
        <w:t>τις</w:t>
      </w:r>
      <w:r w:rsidRPr="00641CC4">
        <w:rPr>
          <w:rFonts w:asciiTheme="minorHAnsi" w:hAnsiTheme="minorHAnsi" w:cstheme="minorHAnsi"/>
          <w:color w:val="FF0000"/>
          <w:sz w:val="22"/>
          <w:szCs w:val="22"/>
          <w:shd w:val="clear" w:color="auto" w:fill="FFFFFF"/>
          <w:lang w:val="el-GR"/>
        </w:rPr>
        <w:t xml:space="preserve"> συμφων</w:t>
      </w:r>
      <w:r w:rsidR="00FF02EB" w:rsidRPr="00641CC4">
        <w:rPr>
          <w:rFonts w:asciiTheme="minorHAnsi" w:hAnsiTheme="minorHAnsi" w:cstheme="minorHAnsi"/>
          <w:color w:val="FF0000"/>
          <w:sz w:val="22"/>
          <w:szCs w:val="22"/>
          <w:shd w:val="clear" w:color="auto" w:fill="FFFFFF"/>
          <w:lang w:val="el-GR"/>
        </w:rPr>
        <w:t>ίες,</w:t>
      </w:r>
      <w:r w:rsidRPr="00641CC4">
        <w:rPr>
          <w:rFonts w:asciiTheme="minorHAnsi" w:hAnsiTheme="minorHAnsi" w:cstheme="minorHAnsi"/>
          <w:color w:val="FF0000"/>
          <w:sz w:val="22"/>
          <w:szCs w:val="22"/>
          <w:shd w:val="clear" w:color="auto" w:fill="FFFFFF"/>
          <w:lang w:val="el-GR"/>
        </w:rPr>
        <w:t xml:space="preserve"> </w:t>
      </w:r>
      <w:r w:rsidR="00FF02EB" w:rsidRPr="00641CC4">
        <w:rPr>
          <w:rFonts w:asciiTheme="minorHAnsi" w:hAnsiTheme="minorHAnsi" w:cstheme="minorHAnsi"/>
          <w:color w:val="FF0000"/>
          <w:sz w:val="22"/>
          <w:szCs w:val="22"/>
          <w:shd w:val="clear" w:color="auto" w:fill="FFFFFF"/>
          <w:lang w:val="el-GR"/>
        </w:rPr>
        <w:t>τις</w:t>
      </w:r>
      <w:r w:rsidRPr="00641CC4">
        <w:rPr>
          <w:rFonts w:asciiTheme="minorHAnsi" w:hAnsiTheme="minorHAnsi" w:cstheme="minorHAnsi"/>
          <w:color w:val="FF0000"/>
          <w:sz w:val="22"/>
          <w:szCs w:val="22"/>
          <w:shd w:val="clear" w:color="auto" w:fill="FFFFFF"/>
          <w:lang w:val="el-GR"/>
        </w:rPr>
        <w:t xml:space="preserve"> θέσε</w:t>
      </w:r>
      <w:r w:rsidR="00FF02EB" w:rsidRPr="00641CC4">
        <w:rPr>
          <w:rFonts w:asciiTheme="minorHAnsi" w:hAnsiTheme="minorHAnsi" w:cstheme="minorHAnsi"/>
          <w:color w:val="FF0000"/>
          <w:sz w:val="22"/>
          <w:szCs w:val="22"/>
          <w:shd w:val="clear" w:color="auto" w:fill="FFFFFF"/>
          <w:lang w:val="el-GR"/>
        </w:rPr>
        <w:t>ις και τα κριτήρια</w:t>
      </w:r>
      <w:r w:rsidRPr="00641CC4">
        <w:rPr>
          <w:rFonts w:asciiTheme="minorHAnsi" w:hAnsiTheme="minorHAnsi" w:cstheme="minorHAnsi"/>
          <w:color w:val="FF0000"/>
          <w:sz w:val="22"/>
          <w:szCs w:val="22"/>
          <w:shd w:val="clear" w:color="auto" w:fill="FFFFFF"/>
          <w:lang w:val="el-GR"/>
        </w:rPr>
        <w:t xml:space="preserve"> </w:t>
      </w:r>
      <w:r w:rsidR="00FF02EB" w:rsidRPr="00641CC4">
        <w:rPr>
          <w:rFonts w:asciiTheme="minorHAnsi" w:hAnsiTheme="minorHAnsi" w:cstheme="minorHAnsi"/>
          <w:color w:val="FF0000"/>
          <w:sz w:val="22"/>
          <w:szCs w:val="22"/>
          <w:shd w:val="clear" w:color="auto" w:fill="FFFFFF"/>
          <w:lang w:val="el-GR"/>
        </w:rPr>
        <w:t>που ισχύουν.</w:t>
      </w:r>
    </w:p>
    <w:p w14:paraId="1B103786" w14:textId="07B33027" w:rsidR="0043756B" w:rsidRPr="00FA195B" w:rsidRDefault="00EA485E" w:rsidP="00641CC4">
      <w:pPr>
        <w:pStyle w:val="a6"/>
        <w:numPr>
          <w:ilvl w:val="0"/>
          <w:numId w:val="34"/>
        </w:numPr>
        <w:spacing w:line="276" w:lineRule="auto"/>
        <w:jc w:val="both"/>
        <w:rPr>
          <w:rFonts w:asciiTheme="minorHAnsi" w:hAnsiTheme="minorHAnsi" w:cstheme="minorHAnsi"/>
          <w:color w:val="FF0000"/>
          <w:sz w:val="22"/>
          <w:szCs w:val="22"/>
          <w:shd w:val="clear" w:color="auto" w:fill="FFFFFF"/>
          <w:lang w:val="el-GR"/>
        </w:rPr>
      </w:pPr>
      <w:r w:rsidRPr="00FA195B">
        <w:rPr>
          <w:rFonts w:asciiTheme="minorHAnsi" w:hAnsiTheme="minorHAnsi" w:cstheme="minorHAnsi"/>
          <w:color w:val="FF0000"/>
          <w:sz w:val="22"/>
          <w:szCs w:val="22"/>
          <w:shd w:val="clear" w:color="auto" w:fill="FFFFFF"/>
          <w:lang w:val="el-GR"/>
        </w:rPr>
        <w:t xml:space="preserve">Στην περίπτωση απουσίας ακαδημαϊκού υπεύθυνου (π.χ. λόγω εκπαιδευτικής άδειας) θα πρέπει να αναφέρεται στον πίνακα με τα συνεργαζόμενα πανεπιστήμια ποιο μέλος ΔΕΠ αντικαθιστά τον ακαδ. υπεύθυνο (και το ακριβές διάστημα αντικατάστασης) ώστε να γνωρίζουν οι </w:t>
      </w:r>
      <w:r w:rsidR="00547616">
        <w:rPr>
          <w:rFonts w:asciiTheme="minorHAnsi" w:hAnsiTheme="minorHAnsi" w:cstheme="minorHAnsi"/>
          <w:color w:val="FF0000"/>
          <w:sz w:val="22"/>
          <w:szCs w:val="22"/>
          <w:shd w:val="clear" w:color="auto" w:fill="FFFFFF"/>
          <w:lang w:val="el-GR"/>
        </w:rPr>
        <w:t>φοιτητές/τριες</w:t>
      </w:r>
      <w:r w:rsidRPr="00FA195B">
        <w:rPr>
          <w:rFonts w:asciiTheme="minorHAnsi" w:hAnsiTheme="minorHAnsi" w:cstheme="minorHAnsi"/>
          <w:color w:val="FF0000"/>
          <w:sz w:val="22"/>
          <w:szCs w:val="22"/>
          <w:shd w:val="clear" w:color="auto" w:fill="FFFFFF"/>
          <w:lang w:val="el-GR"/>
        </w:rPr>
        <w:t xml:space="preserve"> που θα απευθυνθούν.</w:t>
      </w:r>
    </w:p>
    <w:p w14:paraId="6BE39B62" w14:textId="77777777" w:rsidR="00641CC4" w:rsidRDefault="00641CC4" w:rsidP="00641CC4">
      <w:pPr>
        <w:pStyle w:val="a6"/>
        <w:spacing w:line="276" w:lineRule="auto"/>
        <w:jc w:val="both"/>
        <w:rPr>
          <w:rFonts w:asciiTheme="minorHAnsi" w:hAnsiTheme="minorHAnsi" w:cstheme="minorHAnsi"/>
          <w:color w:val="FF0000"/>
          <w:sz w:val="22"/>
          <w:szCs w:val="22"/>
          <w:shd w:val="clear" w:color="auto" w:fill="FFFFFF"/>
          <w:lang w:val="el-GR"/>
        </w:rPr>
      </w:pPr>
    </w:p>
    <w:p w14:paraId="3406E8C9" w14:textId="77777777" w:rsidR="004074CA" w:rsidRPr="00FA195B" w:rsidRDefault="004074CA" w:rsidP="00641CC4">
      <w:pPr>
        <w:pStyle w:val="a6"/>
        <w:spacing w:line="276" w:lineRule="auto"/>
        <w:jc w:val="both"/>
        <w:rPr>
          <w:rFonts w:asciiTheme="minorHAnsi" w:hAnsiTheme="minorHAnsi" w:cstheme="minorHAnsi"/>
          <w:color w:val="FF0000"/>
          <w:sz w:val="22"/>
          <w:szCs w:val="22"/>
          <w:shd w:val="clear" w:color="auto" w:fill="FFFFFF"/>
          <w:lang w:val="el-GR"/>
        </w:rPr>
      </w:pPr>
    </w:p>
    <w:p w14:paraId="201211EF" w14:textId="30CE2749" w:rsidR="00AA2B43" w:rsidRPr="00AA2B43" w:rsidRDefault="00AA2B43" w:rsidP="0043756B">
      <w:pPr>
        <w:pStyle w:val="a6"/>
        <w:numPr>
          <w:ilvl w:val="0"/>
          <w:numId w:val="33"/>
        </w:numPr>
        <w:spacing w:before="120" w:line="276" w:lineRule="auto"/>
        <w:ind w:left="714" w:hanging="357"/>
        <w:jc w:val="both"/>
        <w:rPr>
          <w:rFonts w:asciiTheme="majorHAnsi" w:eastAsiaTheme="majorEastAsia" w:hAnsiTheme="majorHAnsi" w:cstheme="majorBidi"/>
          <w:b/>
          <w:bCs/>
          <w:color w:val="E36C0A" w:themeColor="accent6" w:themeShade="BF"/>
          <w:u w:color="ED7D31"/>
        </w:rPr>
      </w:pPr>
      <w:r w:rsidRPr="00F97E06">
        <w:rPr>
          <w:rFonts w:asciiTheme="majorHAnsi" w:eastAsiaTheme="majorEastAsia" w:hAnsiTheme="majorHAnsi" w:cstheme="majorBidi"/>
          <w:b/>
          <w:bCs/>
          <w:color w:val="E36C0A" w:themeColor="accent6" w:themeShade="BF"/>
          <w:u w:color="ED7D31"/>
          <w:lang w:val="el-GR"/>
        </w:rPr>
        <w:t xml:space="preserve"> </w:t>
      </w:r>
      <w:r w:rsidR="002D627B">
        <w:rPr>
          <w:rFonts w:asciiTheme="majorHAnsi" w:eastAsiaTheme="majorEastAsia" w:hAnsiTheme="majorHAnsi" w:cstheme="majorBidi"/>
          <w:b/>
          <w:bCs/>
          <w:color w:val="E36C0A" w:themeColor="accent6" w:themeShade="BF"/>
          <w:u w:color="ED7D31"/>
          <w:lang w:val="el-GR"/>
        </w:rPr>
        <w:t>Κριτήρια επιλογής</w:t>
      </w:r>
      <w:r w:rsidRPr="00AA2B43">
        <w:rPr>
          <w:rFonts w:asciiTheme="majorHAnsi" w:eastAsiaTheme="majorEastAsia" w:hAnsiTheme="majorHAnsi" w:cstheme="majorBidi"/>
          <w:b/>
          <w:bCs/>
          <w:color w:val="E36C0A" w:themeColor="accent6" w:themeShade="BF"/>
          <w:u w:color="ED7D31"/>
        </w:rPr>
        <w:t xml:space="preserve"> </w:t>
      </w:r>
      <w:r w:rsidR="00FF7E8F">
        <w:rPr>
          <w:rFonts w:asciiTheme="majorHAnsi" w:eastAsiaTheme="majorEastAsia" w:hAnsiTheme="majorHAnsi" w:cstheme="majorBidi"/>
          <w:b/>
          <w:bCs/>
          <w:color w:val="E36C0A" w:themeColor="accent6" w:themeShade="BF"/>
          <w:u w:color="ED7D31"/>
          <w:lang w:val="el-GR"/>
        </w:rPr>
        <w:t>και μοριοδότηση</w:t>
      </w:r>
    </w:p>
    <w:p w14:paraId="24D3FF92" w14:textId="6843EC2C" w:rsidR="0062701B" w:rsidRPr="00E7089B" w:rsidRDefault="0062701B" w:rsidP="00AA2B43">
      <w:pPr>
        <w:spacing w:line="276" w:lineRule="auto"/>
        <w:jc w:val="both"/>
        <w:rPr>
          <w:rFonts w:ascii="Calibri" w:hAnsi="Calibri"/>
          <w:color w:val="000000" w:themeColor="text1"/>
          <w:spacing w:val="-6"/>
          <w:sz w:val="22"/>
          <w:szCs w:val="22"/>
          <w:u w:val="single"/>
        </w:rPr>
      </w:pPr>
      <w:r w:rsidRPr="00E7089B">
        <w:rPr>
          <w:rFonts w:ascii="Calibri" w:hAnsi="Calibri"/>
          <w:b/>
          <w:color w:val="000000" w:themeColor="text1"/>
          <w:sz w:val="22"/>
          <w:szCs w:val="22"/>
          <w:u w:val="single"/>
        </w:rPr>
        <w:t>Υποχρεωτικά</w:t>
      </w:r>
      <w:r w:rsidRPr="00E7089B">
        <w:rPr>
          <w:rFonts w:ascii="Calibri" w:hAnsi="Calibri"/>
          <w:b/>
          <w:bCs/>
          <w:color w:val="000000" w:themeColor="text1"/>
          <w:sz w:val="22"/>
          <w:szCs w:val="22"/>
          <w:u w:val="single"/>
        </w:rPr>
        <w:t xml:space="preserve"> κριτήρια επιλογής </w:t>
      </w:r>
    </w:p>
    <w:p w14:paraId="74003E41" w14:textId="373A47E3" w:rsidR="0062701B" w:rsidRPr="0067153C" w:rsidRDefault="0062701B" w:rsidP="00AA2B43">
      <w:pPr>
        <w:jc w:val="both"/>
      </w:pPr>
      <w:r w:rsidRPr="00B74700">
        <w:rPr>
          <w:rFonts w:ascii="Calibri" w:hAnsi="Calibri"/>
          <w:color w:val="000000" w:themeColor="text1"/>
          <w:sz w:val="22"/>
          <w:szCs w:val="22"/>
        </w:rPr>
        <w:lastRenderedPageBreak/>
        <w:t xml:space="preserve">Στη μοριοδότηση των </w:t>
      </w:r>
      <w:r w:rsidR="00547616">
        <w:rPr>
          <w:rFonts w:ascii="Calibri" w:hAnsi="Calibri"/>
          <w:color w:val="000000" w:themeColor="text1"/>
          <w:sz w:val="22"/>
          <w:szCs w:val="22"/>
        </w:rPr>
        <w:t>φοιτητών/τριών</w:t>
      </w:r>
      <w:r w:rsidRPr="00B74700">
        <w:rPr>
          <w:rFonts w:ascii="Calibri" w:hAnsi="Calibri"/>
          <w:color w:val="000000" w:themeColor="text1"/>
          <w:sz w:val="22"/>
          <w:szCs w:val="22"/>
        </w:rPr>
        <w:t xml:space="preserve"> πρέπει να λαμβάνονται υπόψη </w:t>
      </w:r>
      <w:r w:rsidRPr="00B74700">
        <w:rPr>
          <w:rFonts w:ascii="Calibri" w:hAnsi="Calibri"/>
          <w:color w:val="000000" w:themeColor="text1"/>
          <w:sz w:val="22"/>
          <w:szCs w:val="22"/>
          <w:u w:val="single"/>
        </w:rPr>
        <w:t>τα υποχρεωτικά κριτήρια που ακολουθούν κατά σειρά βαρύτητας</w:t>
      </w:r>
      <w:r w:rsidRPr="00B74700">
        <w:rPr>
          <w:rFonts w:ascii="Calibri" w:hAnsi="Calibri"/>
          <w:color w:val="000000" w:themeColor="text1"/>
          <w:sz w:val="22"/>
          <w:szCs w:val="22"/>
        </w:rPr>
        <w:t>:</w:t>
      </w:r>
    </w:p>
    <w:p w14:paraId="486148FC" w14:textId="58EF4BBD" w:rsidR="0062701B" w:rsidRPr="0067153C" w:rsidRDefault="0062701B" w:rsidP="00AA2B43">
      <w:pPr>
        <w:spacing w:before="100" w:line="276" w:lineRule="auto"/>
        <w:rPr>
          <w:rFonts w:ascii="Calibri" w:hAnsi="Calibri"/>
          <w:b/>
          <w:color w:val="000000" w:themeColor="text1"/>
          <w:sz w:val="22"/>
          <w:szCs w:val="22"/>
          <w:u w:val="single"/>
        </w:rPr>
      </w:pPr>
      <w:r w:rsidRPr="0067153C">
        <w:rPr>
          <w:rFonts w:ascii="Calibri" w:hAnsi="Calibri"/>
          <w:b/>
          <w:color w:val="000000" w:themeColor="text1"/>
          <w:sz w:val="22"/>
          <w:szCs w:val="22"/>
          <w:u w:val="single"/>
        </w:rPr>
        <w:t xml:space="preserve">Προπτυχιακοί </w:t>
      </w:r>
      <w:r w:rsidR="00547616">
        <w:rPr>
          <w:rFonts w:ascii="Calibri" w:hAnsi="Calibri"/>
          <w:b/>
          <w:color w:val="000000" w:themeColor="text1"/>
          <w:sz w:val="22"/>
          <w:szCs w:val="22"/>
          <w:u w:val="single"/>
        </w:rPr>
        <w:t>φοιτητές/τριες</w:t>
      </w:r>
    </w:p>
    <w:p w14:paraId="5739D1AC" w14:textId="08FDE4E2" w:rsidR="0062701B" w:rsidRPr="0067153C" w:rsidRDefault="1E8911CB" w:rsidP="00AA2B43">
      <w:pPr>
        <w:spacing w:line="276" w:lineRule="auto"/>
        <w:jc w:val="both"/>
        <w:rPr>
          <w:rFonts w:ascii="Calibri" w:hAnsi="Calibri"/>
          <w:color w:val="000000" w:themeColor="text1"/>
          <w:sz w:val="22"/>
          <w:szCs w:val="22"/>
        </w:rPr>
      </w:pPr>
      <w:r w:rsidRPr="6D824164">
        <w:rPr>
          <w:rFonts w:ascii="Calibri" w:hAnsi="Calibri"/>
          <w:b/>
          <w:bCs/>
          <w:color w:val="000000" w:themeColor="text1"/>
          <w:sz w:val="22"/>
          <w:szCs w:val="22"/>
        </w:rPr>
        <w:t xml:space="preserve">1. </w:t>
      </w:r>
      <w:r w:rsidR="65336780" w:rsidRPr="6D824164">
        <w:rPr>
          <w:rFonts w:ascii="Calibri" w:hAnsi="Calibri"/>
          <w:b/>
          <w:bCs/>
          <w:color w:val="000000" w:themeColor="text1"/>
          <w:sz w:val="22"/>
          <w:szCs w:val="22"/>
        </w:rPr>
        <w:t xml:space="preserve">Μέσος όρος βαθμολογίας </w:t>
      </w:r>
      <w:r w:rsidR="65336780" w:rsidRPr="6D824164">
        <w:rPr>
          <w:rFonts w:ascii="Calibri" w:hAnsi="Calibri"/>
          <w:color w:val="000000" w:themeColor="text1"/>
          <w:sz w:val="22"/>
          <w:szCs w:val="22"/>
        </w:rPr>
        <w:t>με βάση την αναλυτική βαθμολογία του φοιτητή μετά την τελευταία εξεταστική περίοδο έως τη στιγμή που κάνει αίτηση για μετακίνηση Erasmus</w:t>
      </w:r>
      <w:r w:rsidR="70119520" w:rsidRPr="6D824164">
        <w:rPr>
          <w:rFonts w:ascii="Calibri" w:hAnsi="Calibri"/>
          <w:color w:val="000000" w:themeColor="text1"/>
          <w:sz w:val="22"/>
          <w:szCs w:val="22"/>
        </w:rPr>
        <w:t>+</w:t>
      </w:r>
      <w:r w:rsidR="65336780" w:rsidRPr="6D824164">
        <w:rPr>
          <w:rFonts w:ascii="Calibri" w:hAnsi="Calibri"/>
          <w:color w:val="000000" w:themeColor="text1"/>
          <w:sz w:val="22"/>
          <w:szCs w:val="22"/>
        </w:rPr>
        <w:t>.</w:t>
      </w:r>
    </w:p>
    <w:p w14:paraId="602DA36D" w14:textId="7FFA26AE" w:rsidR="00F03F35" w:rsidRPr="0067153C" w:rsidRDefault="0062701B" w:rsidP="00AA2B43">
      <w:pPr>
        <w:spacing w:line="276" w:lineRule="auto"/>
        <w:rPr>
          <w:rFonts w:ascii="Calibri" w:hAnsi="Calibri"/>
          <w:color w:val="000000" w:themeColor="text1"/>
          <w:sz w:val="22"/>
          <w:szCs w:val="22"/>
        </w:rPr>
      </w:pPr>
      <w:r w:rsidRPr="0067153C">
        <w:rPr>
          <w:rFonts w:ascii="Calibri" w:hAnsi="Calibri"/>
          <w:b/>
          <w:color w:val="000000" w:themeColor="text1"/>
          <w:sz w:val="22"/>
          <w:szCs w:val="22"/>
        </w:rPr>
        <w:t>2.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51E374AC" w14:textId="0C842388" w:rsidR="0062701B" w:rsidRPr="0067153C" w:rsidRDefault="0062701B" w:rsidP="00AA2B43">
      <w:pPr>
        <w:spacing w:before="100" w:line="276" w:lineRule="auto"/>
        <w:rPr>
          <w:rFonts w:ascii="Calibri" w:hAnsi="Calibri"/>
          <w:b/>
          <w:color w:val="000000" w:themeColor="text1"/>
          <w:sz w:val="22"/>
          <w:szCs w:val="22"/>
          <w:u w:val="single"/>
        </w:rPr>
      </w:pPr>
      <w:r w:rsidRPr="0067153C">
        <w:rPr>
          <w:rFonts w:ascii="Calibri" w:hAnsi="Calibri"/>
          <w:b/>
          <w:color w:val="000000" w:themeColor="text1"/>
          <w:sz w:val="22"/>
          <w:szCs w:val="22"/>
          <w:u w:val="single"/>
        </w:rPr>
        <w:t xml:space="preserve">Μεταπτυχιακοί </w:t>
      </w:r>
      <w:r w:rsidR="00547616">
        <w:rPr>
          <w:rFonts w:ascii="Calibri" w:hAnsi="Calibri"/>
          <w:b/>
          <w:color w:val="000000" w:themeColor="text1"/>
          <w:sz w:val="22"/>
          <w:szCs w:val="22"/>
          <w:u w:val="single"/>
        </w:rPr>
        <w:t>φοιτητές/τριες</w:t>
      </w:r>
    </w:p>
    <w:p w14:paraId="1DFFCFCA" w14:textId="77777777" w:rsidR="0062701B" w:rsidRPr="0067153C" w:rsidRDefault="0062701B" w:rsidP="00AA2B43">
      <w:pPr>
        <w:spacing w:line="276" w:lineRule="auto"/>
        <w:rPr>
          <w:rFonts w:ascii="Calibri" w:hAnsi="Calibri"/>
          <w:b/>
          <w:color w:val="000000" w:themeColor="text1"/>
          <w:sz w:val="22"/>
          <w:szCs w:val="22"/>
        </w:rPr>
      </w:pPr>
      <w:r w:rsidRPr="0067153C">
        <w:rPr>
          <w:rFonts w:ascii="Calibri" w:hAnsi="Calibri"/>
          <w:b/>
          <w:color w:val="000000" w:themeColor="text1"/>
          <w:sz w:val="22"/>
          <w:szCs w:val="22"/>
        </w:rPr>
        <w:t>1. Βαθμός Πτυχίου</w:t>
      </w:r>
    </w:p>
    <w:p w14:paraId="79D34209" w14:textId="77777777" w:rsidR="0062701B" w:rsidRPr="0067153C" w:rsidRDefault="0062701B" w:rsidP="00AA2B43">
      <w:pPr>
        <w:spacing w:line="276" w:lineRule="auto"/>
        <w:jc w:val="both"/>
        <w:rPr>
          <w:rFonts w:ascii="Calibri" w:hAnsi="Calibri"/>
          <w:color w:val="000000" w:themeColor="text1"/>
          <w:sz w:val="22"/>
          <w:szCs w:val="22"/>
        </w:rPr>
      </w:pPr>
      <w:r w:rsidRPr="0067153C">
        <w:rPr>
          <w:rFonts w:ascii="Calibri" w:hAnsi="Calibri"/>
          <w:b/>
          <w:color w:val="000000" w:themeColor="text1"/>
          <w:sz w:val="22"/>
          <w:szCs w:val="22"/>
        </w:rPr>
        <w:t>2. Μέσος όρος βαθμολογίας</w:t>
      </w:r>
      <w:r w:rsidRPr="0067153C">
        <w:rPr>
          <w:rFonts w:ascii="Calibri" w:hAnsi="Calibri"/>
          <w:color w:val="000000" w:themeColor="text1"/>
          <w:sz w:val="22"/>
          <w:szCs w:val="22"/>
        </w:rPr>
        <w:t xml:space="preserve"> με βάση την αναλυτική βαθμολογία του φοιτητή μετά την τελευταία εξεταστική περίοδο.</w:t>
      </w:r>
    </w:p>
    <w:p w14:paraId="38994250" w14:textId="47B91B4A" w:rsidR="00F03F35" w:rsidRPr="0067153C" w:rsidRDefault="0062701B" w:rsidP="00AA2B43">
      <w:pPr>
        <w:spacing w:line="276" w:lineRule="auto"/>
        <w:jc w:val="both"/>
        <w:rPr>
          <w:rFonts w:ascii="Calibri" w:hAnsi="Calibri"/>
          <w:color w:val="000000" w:themeColor="text1"/>
          <w:sz w:val="22"/>
          <w:szCs w:val="22"/>
        </w:rPr>
      </w:pPr>
      <w:r w:rsidRPr="0067153C">
        <w:rPr>
          <w:rFonts w:ascii="Calibri" w:hAnsi="Calibri"/>
          <w:b/>
          <w:color w:val="000000" w:themeColor="text1"/>
          <w:sz w:val="22"/>
          <w:szCs w:val="22"/>
        </w:rPr>
        <w:t>3.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6A91D864" w14:textId="77777777" w:rsidR="0062701B" w:rsidRPr="0067153C" w:rsidRDefault="0062701B" w:rsidP="00AA2B43">
      <w:pPr>
        <w:spacing w:before="100" w:line="276" w:lineRule="auto"/>
        <w:rPr>
          <w:rFonts w:ascii="Calibri" w:hAnsi="Calibri"/>
          <w:b/>
          <w:color w:val="000000" w:themeColor="text1"/>
          <w:sz w:val="22"/>
          <w:szCs w:val="22"/>
          <w:u w:val="single"/>
        </w:rPr>
      </w:pPr>
      <w:r w:rsidRPr="0067153C">
        <w:rPr>
          <w:rFonts w:ascii="Calibri" w:hAnsi="Calibri"/>
          <w:b/>
          <w:color w:val="000000" w:themeColor="text1"/>
          <w:sz w:val="22"/>
          <w:szCs w:val="22"/>
          <w:u w:val="single"/>
        </w:rPr>
        <w:t>Υποψήφιοι διδάκτορες</w:t>
      </w:r>
    </w:p>
    <w:p w14:paraId="782772A7" w14:textId="77777777" w:rsidR="0062701B" w:rsidRPr="0067153C" w:rsidRDefault="0062701B" w:rsidP="00AA2B43">
      <w:pPr>
        <w:spacing w:line="276" w:lineRule="auto"/>
        <w:rPr>
          <w:rFonts w:ascii="Calibri" w:hAnsi="Calibri"/>
          <w:b/>
          <w:color w:val="000000" w:themeColor="text1"/>
          <w:sz w:val="22"/>
          <w:szCs w:val="22"/>
        </w:rPr>
      </w:pPr>
      <w:r w:rsidRPr="0067153C">
        <w:rPr>
          <w:rFonts w:ascii="Calibri" w:hAnsi="Calibri"/>
          <w:b/>
          <w:color w:val="000000" w:themeColor="text1"/>
          <w:sz w:val="22"/>
          <w:szCs w:val="22"/>
        </w:rPr>
        <w:t>1. Βαθμός Πτυχίου</w:t>
      </w:r>
    </w:p>
    <w:p w14:paraId="1C667A50" w14:textId="77777777" w:rsidR="0062701B" w:rsidRPr="0067153C" w:rsidRDefault="0062701B" w:rsidP="00AA2B43">
      <w:pPr>
        <w:spacing w:line="276" w:lineRule="auto"/>
        <w:rPr>
          <w:rFonts w:ascii="Calibri" w:hAnsi="Calibri"/>
          <w:b/>
          <w:color w:val="000000" w:themeColor="text1"/>
          <w:sz w:val="22"/>
          <w:szCs w:val="22"/>
        </w:rPr>
      </w:pPr>
      <w:r w:rsidRPr="0067153C">
        <w:rPr>
          <w:rFonts w:ascii="Calibri" w:hAnsi="Calibri"/>
          <w:b/>
          <w:color w:val="000000" w:themeColor="text1"/>
          <w:sz w:val="22"/>
          <w:szCs w:val="22"/>
        </w:rPr>
        <w:t>2. Βαθμός Μεταπτυχιακού Διπλώματος Ειδίκευσης</w:t>
      </w:r>
    </w:p>
    <w:p w14:paraId="226F1C77" w14:textId="1C9526D7" w:rsidR="00F03F35" w:rsidRPr="0067153C" w:rsidRDefault="0062701B" w:rsidP="00AA2B43">
      <w:pPr>
        <w:spacing w:line="276" w:lineRule="auto"/>
        <w:jc w:val="both"/>
        <w:rPr>
          <w:rFonts w:ascii="Calibri" w:hAnsi="Calibri"/>
          <w:color w:val="000000" w:themeColor="text1"/>
          <w:sz w:val="22"/>
          <w:szCs w:val="22"/>
        </w:rPr>
      </w:pPr>
      <w:r w:rsidRPr="0067153C">
        <w:rPr>
          <w:rFonts w:ascii="Calibri" w:hAnsi="Calibri"/>
          <w:b/>
          <w:color w:val="000000" w:themeColor="text1"/>
          <w:sz w:val="22"/>
          <w:szCs w:val="22"/>
        </w:rPr>
        <w:t>3. Επίπεδο γνώσης της γλώσσας διδασκαλίας</w:t>
      </w:r>
      <w:r w:rsidRPr="0067153C">
        <w:rPr>
          <w:rFonts w:ascii="Calibri" w:hAnsi="Calibri"/>
          <w:color w:val="000000" w:themeColor="text1"/>
          <w:sz w:val="22"/>
          <w:szCs w:val="22"/>
        </w:rPr>
        <w:t xml:space="preserve"> στο Πανεπιστήμιο υποδοχής (</w:t>
      </w:r>
      <w:r w:rsidRPr="0067153C">
        <w:rPr>
          <w:rFonts w:ascii="Calibri" w:hAnsi="Calibri"/>
          <w:b/>
          <w:color w:val="000000" w:themeColor="text1"/>
          <w:sz w:val="22"/>
          <w:szCs w:val="22"/>
        </w:rPr>
        <w:t>Β2 ή ανώτερο</w:t>
      </w:r>
      <w:r w:rsidRPr="0067153C">
        <w:rPr>
          <w:rFonts w:ascii="Calibri" w:hAnsi="Calibri"/>
          <w:color w:val="000000" w:themeColor="text1"/>
          <w:sz w:val="22"/>
          <w:szCs w:val="22"/>
        </w:rPr>
        <w:t>).</w:t>
      </w:r>
    </w:p>
    <w:p w14:paraId="1BA3CD0F" w14:textId="77777777" w:rsidR="0062701B" w:rsidRPr="0067153C" w:rsidRDefault="0062701B" w:rsidP="00AA2B43">
      <w:pPr>
        <w:jc w:val="both"/>
        <w:rPr>
          <w:rFonts w:ascii="Calibri" w:hAnsi="Calibri"/>
          <w:color w:val="000000" w:themeColor="text1"/>
          <w:sz w:val="22"/>
          <w:szCs w:val="22"/>
        </w:rPr>
      </w:pPr>
      <w:r w:rsidRPr="0067153C">
        <w:rPr>
          <w:rFonts w:ascii="Calibri" w:hAnsi="Calibri"/>
          <w:color w:val="000000" w:themeColor="text1"/>
          <w:sz w:val="22"/>
          <w:szCs w:val="22"/>
        </w:rPr>
        <w:t>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14:paraId="75FE8B64" w14:textId="77777777" w:rsidR="0062701B" w:rsidRPr="0067153C" w:rsidRDefault="0062701B" w:rsidP="00EA250D">
      <w:pPr>
        <w:pStyle w:val="a6"/>
        <w:spacing w:line="276" w:lineRule="auto"/>
        <w:ind w:left="284"/>
        <w:jc w:val="both"/>
        <w:rPr>
          <w:rFonts w:ascii="Calibri" w:hAnsi="Calibri"/>
          <w:color w:val="000000" w:themeColor="text1"/>
          <w:sz w:val="22"/>
          <w:szCs w:val="22"/>
          <w:lang w:val="el-GR"/>
        </w:rPr>
      </w:pPr>
    </w:p>
    <w:p w14:paraId="3C6BC2C3" w14:textId="289BE552" w:rsidR="00AA2B43" w:rsidRPr="00AA2B43" w:rsidRDefault="00AA2B43" w:rsidP="00AA2B43">
      <w:pPr>
        <w:spacing w:line="276" w:lineRule="auto"/>
        <w:jc w:val="both"/>
        <w:rPr>
          <w:rFonts w:ascii="Calibri" w:hAnsi="Calibri"/>
          <w:b/>
          <w:bCs/>
          <w:color w:val="000000" w:themeColor="text1"/>
          <w:sz w:val="22"/>
          <w:szCs w:val="22"/>
          <w:u w:val="single"/>
        </w:rPr>
      </w:pPr>
      <w:r w:rsidRPr="00AA2B43">
        <w:rPr>
          <w:rFonts w:ascii="Calibri" w:hAnsi="Calibri"/>
          <w:b/>
          <w:bCs/>
          <w:color w:val="000000" w:themeColor="text1"/>
          <w:sz w:val="22"/>
          <w:szCs w:val="22"/>
          <w:u w:val="single"/>
        </w:rPr>
        <w:t>Επιπλέον</w:t>
      </w:r>
      <w:r>
        <w:rPr>
          <w:rFonts w:ascii="Calibri" w:hAnsi="Calibri"/>
          <w:b/>
          <w:bCs/>
          <w:color w:val="000000" w:themeColor="text1"/>
          <w:sz w:val="22"/>
          <w:szCs w:val="22"/>
          <w:u w:val="single"/>
        </w:rPr>
        <w:t>/</w:t>
      </w:r>
      <w:r w:rsidRPr="00AA2B43">
        <w:rPr>
          <w:rFonts w:ascii="Calibri" w:hAnsi="Calibri"/>
          <w:b/>
          <w:bCs/>
          <w:color w:val="000000" w:themeColor="text1"/>
          <w:sz w:val="22"/>
          <w:szCs w:val="22"/>
          <w:u w:val="single"/>
        </w:rPr>
        <w:t xml:space="preserve">προαιρετικά κριτήρια </w:t>
      </w:r>
    </w:p>
    <w:p w14:paraId="6609FEA8" w14:textId="0ADF87DC" w:rsidR="00EA485E" w:rsidRDefault="0062701B" w:rsidP="0033699B">
      <w:pPr>
        <w:pStyle w:val="a6"/>
        <w:spacing w:line="276" w:lineRule="auto"/>
        <w:ind w:left="0"/>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 xml:space="preserve">Εκτός από τα παραπάνω υποχρεωτικά κριτήρια επιλογής, </w:t>
      </w:r>
      <w:r w:rsidRPr="00EA485E">
        <w:rPr>
          <w:rFonts w:ascii="Calibri" w:hAnsi="Calibri"/>
          <w:b/>
          <w:bCs/>
          <w:color w:val="000000" w:themeColor="text1"/>
          <w:sz w:val="22"/>
          <w:szCs w:val="22"/>
          <w:lang w:val="el-GR"/>
        </w:rPr>
        <w:t>μπορούν να τεθούν επιπλέον κριτήρια ανά Τμήμα</w:t>
      </w:r>
      <w:r w:rsidRPr="0067153C">
        <w:rPr>
          <w:rFonts w:ascii="Calibri" w:hAnsi="Calibri"/>
          <w:color w:val="000000" w:themeColor="text1"/>
          <w:sz w:val="22"/>
          <w:szCs w:val="22"/>
          <w:lang w:val="el-GR"/>
        </w:rPr>
        <w:t xml:space="preserve">, μετά από συνεννόηση και απόφαση των ακαδημαϊκών υπευθύνων και των υπευθύνων/μελών των Επιτροπών </w:t>
      </w:r>
      <w:r w:rsidRPr="0067153C">
        <w:rPr>
          <w:rFonts w:ascii="Calibri" w:hAnsi="Calibri"/>
          <w:color w:val="000000" w:themeColor="text1"/>
          <w:sz w:val="22"/>
          <w:szCs w:val="22"/>
        </w:rPr>
        <w:t>Erasmus</w:t>
      </w:r>
      <w:r w:rsidRPr="0067153C">
        <w:rPr>
          <w:rFonts w:ascii="Calibri" w:hAnsi="Calibri"/>
          <w:color w:val="000000" w:themeColor="text1"/>
          <w:sz w:val="22"/>
          <w:szCs w:val="22"/>
          <w:lang w:val="el-GR"/>
        </w:rPr>
        <w:t xml:space="preserve">+. </w:t>
      </w:r>
    </w:p>
    <w:p w14:paraId="41367E74" w14:textId="2F73E9D4" w:rsidR="0062701B" w:rsidRPr="00EA485E" w:rsidRDefault="00EA485E" w:rsidP="0033699B">
      <w:pPr>
        <w:pStyle w:val="a6"/>
        <w:spacing w:line="276" w:lineRule="auto"/>
        <w:ind w:left="0"/>
        <w:jc w:val="both"/>
        <w:rPr>
          <w:rFonts w:ascii="Calibri" w:hAnsi="Calibri"/>
          <w:color w:val="FF0000"/>
          <w:sz w:val="22"/>
          <w:szCs w:val="22"/>
          <w:lang w:val="el-GR"/>
        </w:rPr>
      </w:pPr>
      <w:r w:rsidRPr="00EA485E">
        <w:rPr>
          <w:rFonts w:ascii="Calibri" w:hAnsi="Calibri"/>
          <w:color w:val="FF0000"/>
          <w:sz w:val="22"/>
          <w:szCs w:val="22"/>
          <w:lang w:val="el-GR"/>
        </w:rPr>
        <w:t>Ένα επιπλέον κριτήριο που θα μπορούσε να μοριοδοτηθεί</w:t>
      </w:r>
      <w:r>
        <w:rPr>
          <w:rFonts w:ascii="Calibri" w:hAnsi="Calibri"/>
          <w:color w:val="FF0000"/>
          <w:sz w:val="22"/>
          <w:szCs w:val="22"/>
          <w:lang w:val="el-GR"/>
        </w:rPr>
        <w:t>,</w:t>
      </w:r>
      <w:r w:rsidRPr="00EA485E">
        <w:rPr>
          <w:rFonts w:ascii="Calibri" w:hAnsi="Calibri"/>
          <w:color w:val="FF0000"/>
          <w:sz w:val="22"/>
          <w:szCs w:val="22"/>
          <w:lang w:val="el-GR"/>
        </w:rPr>
        <w:t xml:space="preserve"> προτείνεται να είναι η γνώση της επίσημης γλώσσας της χώρας υποδοχής</w:t>
      </w:r>
      <w:r w:rsidR="00FF7E8F">
        <w:rPr>
          <w:rFonts w:ascii="Calibri" w:hAnsi="Calibri"/>
          <w:color w:val="FF0000"/>
          <w:sz w:val="22"/>
          <w:szCs w:val="22"/>
          <w:lang w:val="el-GR"/>
        </w:rPr>
        <w:t>.</w:t>
      </w:r>
    </w:p>
    <w:p w14:paraId="629DFD2F" w14:textId="64EF70D7" w:rsidR="00AE67EA" w:rsidRPr="00C03253" w:rsidRDefault="00EA485E" w:rsidP="0033699B">
      <w:pPr>
        <w:pStyle w:val="a6"/>
        <w:spacing w:line="276" w:lineRule="auto"/>
        <w:ind w:left="0"/>
        <w:jc w:val="both"/>
        <w:rPr>
          <w:rFonts w:ascii="Calibri" w:hAnsi="Calibri"/>
          <w:color w:val="FF0000"/>
          <w:sz w:val="22"/>
          <w:szCs w:val="22"/>
          <w:lang w:val="el-GR"/>
        </w:rPr>
      </w:pPr>
      <w:r>
        <w:rPr>
          <w:rFonts w:ascii="Calibri" w:hAnsi="Calibri"/>
          <w:color w:val="FF0000"/>
          <w:sz w:val="22"/>
          <w:szCs w:val="22"/>
          <w:lang w:val="el-GR"/>
        </w:rPr>
        <w:t>Επίσης, σ</w:t>
      </w:r>
      <w:r w:rsidR="004F0E6C" w:rsidRPr="00C03253">
        <w:rPr>
          <w:rFonts w:ascii="Calibri" w:hAnsi="Calibri"/>
          <w:color w:val="FF0000"/>
          <w:sz w:val="22"/>
          <w:szCs w:val="22"/>
          <w:lang w:val="el-GR"/>
        </w:rPr>
        <w:t xml:space="preserve">ημαντικό </w:t>
      </w:r>
      <w:r>
        <w:rPr>
          <w:rFonts w:ascii="Calibri" w:hAnsi="Calibri"/>
          <w:color w:val="FF0000"/>
          <w:sz w:val="22"/>
          <w:szCs w:val="22"/>
          <w:lang w:val="el-GR"/>
        </w:rPr>
        <w:t>θα ήταν</w:t>
      </w:r>
      <w:r w:rsidR="001522F1" w:rsidRPr="00C03253">
        <w:rPr>
          <w:rFonts w:ascii="Calibri" w:hAnsi="Calibri"/>
          <w:color w:val="FF0000"/>
          <w:sz w:val="22"/>
          <w:szCs w:val="22"/>
          <w:lang w:val="el-GR"/>
        </w:rPr>
        <w:t xml:space="preserve"> να προστεθεί στη διαδικασία και να μοριοδοτηθεί </w:t>
      </w:r>
      <w:r w:rsidR="004F0E6C" w:rsidRPr="00C03253">
        <w:rPr>
          <w:rFonts w:ascii="Calibri" w:hAnsi="Calibri"/>
          <w:color w:val="FF0000"/>
          <w:sz w:val="22"/>
          <w:szCs w:val="22"/>
          <w:lang w:val="el-GR"/>
        </w:rPr>
        <w:t xml:space="preserve">και </w:t>
      </w:r>
      <w:r w:rsidR="00DF661A" w:rsidRPr="00C03253">
        <w:rPr>
          <w:rFonts w:ascii="Calibri" w:hAnsi="Calibri"/>
          <w:color w:val="FF0000"/>
          <w:sz w:val="22"/>
          <w:szCs w:val="22"/>
          <w:u w:val="single"/>
          <w:lang w:val="el-GR"/>
        </w:rPr>
        <w:t xml:space="preserve">η </w:t>
      </w:r>
      <w:r w:rsidR="0062701B" w:rsidRPr="00C03253">
        <w:rPr>
          <w:rFonts w:ascii="Calibri" w:hAnsi="Calibri"/>
          <w:color w:val="FF0000"/>
          <w:sz w:val="22"/>
          <w:szCs w:val="22"/>
          <w:u w:val="single"/>
          <w:lang w:val="el-GR"/>
        </w:rPr>
        <w:t xml:space="preserve">συνέντευξη </w:t>
      </w:r>
      <w:r w:rsidR="0019096E" w:rsidRPr="00C03253">
        <w:rPr>
          <w:rFonts w:ascii="Calibri" w:hAnsi="Calibri"/>
          <w:color w:val="FF0000"/>
          <w:sz w:val="22"/>
          <w:szCs w:val="22"/>
          <w:u w:val="single"/>
          <w:lang w:val="el-GR"/>
        </w:rPr>
        <w:t>των υποψηφίων.</w:t>
      </w:r>
      <w:r w:rsidR="001522F1" w:rsidRPr="00C03253">
        <w:rPr>
          <w:rFonts w:ascii="Calibri" w:hAnsi="Calibri"/>
          <w:color w:val="FF0000"/>
          <w:sz w:val="22"/>
          <w:szCs w:val="22"/>
          <w:lang w:val="el-GR"/>
        </w:rPr>
        <w:t xml:space="preserve"> </w:t>
      </w:r>
    </w:p>
    <w:p w14:paraId="6206D421" w14:textId="4AAD791D" w:rsidR="0062701B" w:rsidRPr="0067153C" w:rsidRDefault="0043756B" w:rsidP="0033699B">
      <w:pPr>
        <w:pStyle w:val="a6"/>
        <w:spacing w:line="276" w:lineRule="auto"/>
        <w:ind w:left="0"/>
        <w:jc w:val="both"/>
        <w:rPr>
          <w:rFonts w:ascii="Calibri" w:hAnsi="Calibri"/>
          <w:color w:val="000000" w:themeColor="text1"/>
          <w:sz w:val="22"/>
          <w:szCs w:val="22"/>
          <w:lang w:val="el-GR"/>
        </w:rPr>
      </w:pPr>
      <w:r>
        <w:rPr>
          <w:rFonts w:ascii="Calibri" w:hAnsi="Calibri"/>
          <w:color w:val="000000" w:themeColor="text1"/>
          <w:sz w:val="22"/>
          <w:szCs w:val="22"/>
          <w:lang w:val="el-GR"/>
        </w:rPr>
        <w:t>Ίσως θα ήταν</w:t>
      </w:r>
      <w:r w:rsidR="001522F1" w:rsidRPr="0067153C">
        <w:rPr>
          <w:rFonts w:ascii="Calibri" w:hAnsi="Calibri"/>
          <w:color w:val="000000" w:themeColor="text1"/>
          <w:sz w:val="22"/>
          <w:szCs w:val="22"/>
          <w:lang w:val="el-GR"/>
        </w:rPr>
        <w:t xml:space="preserve"> σκόπιμο </w:t>
      </w:r>
      <w:r w:rsidR="0062701B" w:rsidRPr="0067153C">
        <w:rPr>
          <w:rFonts w:ascii="Calibri" w:hAnsi="Calibri"/>
          <w:color w:val="000000" w:themeColor="text1"/>
          <w:sz w:val="22"/>
          <w:szCs w:val="22"/>
          <w:lang w:val="el-GR"/>
        </w:rPr>
        <w:t xml:space="preserve">να οριστεί σε κάθε Τμήμα </w:t>
      </w:r>
      <w:r w:rsidR="001522F1" w:rsidRPr="0067153C">
        <w:rPr>
          <w:rFonts w:ascii="Calibri" w:hAnsi="Calibri"/>
          <w:color w:val="000000" w:themeColor="text1"/>
          <w:sz w:val="22"/>
          <w:szCs w:val="22"/>
          <w:lang w:val="el-GR"/>
        </w:rPr>
        <w:t xml:space="preserve">και </w:t>
      </w:r>
      <w:r w:rsidR="0062701B" w:rsidRPr="0067153C">
        <w:rPr>
          <w:rFonts w:ascii="Calibri" w:hAnsi="Calibri"/>
          <w:color w:val="000000" w:themeColor="text1"/>
          <w:sz w:val="22"/>
          <w:szCs w:val="22"/>
          <w:lang w:val="el-GR"/>
        </w:rPr>
        <w:t xml:space="preserve">το ποσοστό επιλεγόμενων </w:t>
      </w:r>
      <w:r w:rsidR="00547616">
        <w:rPr>
          <w:rFonts w:ascii="Calibri" w:hAnsi="Calibri"/>
          <w:color w:val="000000" w:themeColor="text1"/>
          <w:sz w:val="22"/>
          <w:szCs w:val="22"/>
          <w:lang w:val="el-GR"/>
        </w:rPr>
        <w:t>φοιτητών/τριών</w:t>
      </w:r>
      <w:r w:rsidR="0062701B" w:rsidRPr="0067153C">
        <w:rPr>
          <w:rFonts w:ascii="Calibri" w:hAnsi="Calibri"/>
          <w:color w:val="000000" w:themeColor="text1"/>
          <w:sz w:val="22"/>
          <w:szCs w:val="22"/>
          <w:lang w:val="el-GR"/>
        </w:rPr>
        <w:t xml:space="preserve"> από κάθε κύκλο σπουδών.</w:t>
      </w:r>
    </w:p>
    <w:p w14:paraId="6DC948C1" w14:textId="55436B09" w:rsidR="6D824164" w:rsidRPr="004D6FD5" w:rsidRDefault="65336780" w:rsidP="00F94DF4">
      <w:pPr>
        <w:pStyle w:val="a6"/>
        <w:spacing w:after="120"/>
        <w:ind w:left="0"/>
        <w:jc w:val="both"/>
        <w:rPr>
          <w:rFonts w:ascii="Calibri" w:hAnsi="Calibri"/>
          <w:b/>
          <w:bCs/>
          <w:color w:val="000000" w:themeColor="text1"/>
          <w:sz w:val="22"/>
          <w:szCs w:val="22"/>
          <w:lang w:val="el-GR"/>
        </w:rPr>
      </w:pPr>
      <w:r w:rsidRPr="6D824164">
        <w:rPr>
          <w:rFonts w:ascii="Calibri" w:hAnsi="Calibri"/>
          <w:color w:val="000000" w:themeColor="text1"/>
          <w:sz w:val="22"/>
          <w:szCs w:val="22"/>
          <w:lang w:val="el-GR"/>
        </w:rPr>
        <w:t xml:space="preserve">Για να ολοκληρωθεί η επιλογή όσο το δυνατόν πιο σωστά, δίκαια και με διαφάνεια, </w:t>
      </w:r>
      <w:r w:rsidRPr="6D824164">
        <w:rPr>
          <w:rFonts w:ascii="Calibri" w:hAnsi="Calibri"/>
          <w:b/>
          <w:bCs/>
          <w:color w:val="000000" w:themeColor="text1"/>
          <w:sz w:val="22"/>
          <w:szCs w:val="22"/>
          <w:lang w:val="el-GR"/>
        </w:rPr>
        <w:t>τα κριτήρια</w:t>
      </w:r>
      <w:r w:rsidR="004074CA">
        <w:rPr>
          <w:rFonts w:ascii="Calibri" w:hAnsi="Calibri"/>
          <w:b/>
          <w:bCs/>
          <w:color w:val="000000" w:themeColor="text1"/>
          <w:sz w:val="22"/>
          <w:szCs w:val="22"/>
          <w:lang w:val="el-GR"/>
        </w:rPr>
        <w:t>, η μοριοδότησή τους</w:t>
      </w:r>
      <w:r w:rsidRPr="6D824164">
        <w:rPr>
          <w:rFonts w:ascii="Calibri" w:hAnsi="Calibri"/>
          <w:b/>
          <w:bCs/>
          <w:color w:val="000000" w:themeColor="text1"/>
          <w:sz w:val="22"/>
          <w:szCs w:val="22"/>
          <w:lang w:val="el-GR"/>
        </w:rPr>
        <w:t xml:space="preserve"> και </w:t>
      </w:r>
      <w:r w:rsidR="004074CA">
        <w:rPr>
          <w:rFonts w:ascii="Calibri" w:hAnsi="Calibri"/>
          <w:b/>
          <w:bCs/>
          <w:color w:val="000000" w:themeColor="text1"/>
          <w:sz w:val="22"/>
          <w:szCs w:val="22"/>
          <w:lang w:val="el-GR"/>
        </w:rPr>
        <w:t xml:space="preserve">γενικότερα όλη </w:t>
      </w:r>
      <w:r w:rsidRPr="6D824164">
        <w:rPr>
          <w:rFonts w:ascii="Calibri" w:hAnsi="Calibri"/>
          <w:b/>
          <w:bCs/>
          <w:color w:val="000000" w:themeColor="text1"/>
          <w:sz w:val="22"/>
          <w:szCs w:val="22"/>
          <w:lang w:val="el-GR"/>
        </w:rPr>
        <w:t>η διαδικασία</w:t>
      </w:r>
      <w:r w:rsidR="004074CA">
        <w:rPr>
          <w:rFonts w:ascii="Calibri" w:hAnsi="Calibri"/>
          <w:b/>
          <w:bCs/>
          <w:color w:val="000000" w:themeColor="text1"/>
          <w:sz w:val="22"/>
          <w:szCs w:val="22"/>
          <w:lang w:val="el-GR"/>
        </w:rPr>
        <w:t xml:space="preserve"> επιλογής</w:t>
      </w:r>
      <w:r w:rsidRPr="6D824164">
        <w:rPr>
          <w:rFonts w:ascii="Calibri" w:hAnsi="Calibri"/>
          <w:b/>
          <w:bCs/>
          <w:color w:val="000000" w:themeColor="text1"/>
          <w:sz w:val="22"/>
          <w:szCs w:val="22"/>
          <w:lang w:val="el-GR"/>
        </w:rPr>
        <w:t xml:space="preserve"> πρέπει οπωσδήποτε να αναγραφούν με σαφήνεια τόσο στην προκήρυξη όσο και στον πίνακα επιλογής </w:t>
      </w:r>
      <w:r w:rsidR="00547616">
        <w:rPr>
          <w:rFonts w:ascii="Calibri" w:hAnsi="Calibri"/>
          <w:b/>
          <w:bCs/>
          <w:color w:val="000000" w:themeColor="text1"/>
          <w:sz w:val="22"/>
          <w:szCs w:val="22"/>
          <w:lang w:val="el-GR"/>
        </w:rPr>
        <w:t>φοιτητών/τριών</w:t>
      </w:r>
      <w:r w:rsidRPr="6D824164">
        <w:rPr>
          <w:rFonts w:ascii="Calibri" w:hAnsi="Calibri"/>
          <w:b/>
          <w:bCs/>
          <w:color w:val="000000" w:themeColor="text1"/>
          <w:sz w:val="22"/>
          <w:szCs w:val="22"/>
          <w:lang w:val="el-GR"/>
        </w:rPr>
        <w:t>.</w:t>
      </w:r>
    </w:p>
    <w:p w14:paraId="37161F2E" w14:textId="77777777" w:rsidR="00F94DF4" w:rsidRDefault="00F94DF4" w:rsidP="00F94DF4">
      <w:pPr>
        <w:pStyle w:val="a6"/>
        <w:spacing w:after="120"/>
        <w:ind w:left="0"/>
        <w:jc w:val="both"/>
        <w:rPr>
          <w:rFonts w:ascii="Calibri" w:hAnsi="Calibri"/>
          <w:b/>
          <w:color w:val="000000" w:themeColor="text1"/>
          <w:sz w:val="22"/>
          <w:szCs w:val="22"/>
          <w:lang w:val="el-GR"/>
        </w:rPr>
      </w:pPr>
    </w:p>
    <w:p w14:paraId="1A31F165" w14:textId="77777777" w:rsidR="004074CA" w:rsidRPr="004D6FD5" w:rsidRDefault="004074CA" w:rsidP="00F94DF4">
      <w:pPr>
        <w:pStyle w:val="a6"/>
        <w:spacing w:after="120"/>
        <w:ind w:left="0"/>
        <w:jc w:val="both"/>
        <w:rPr>
          <w:rFonts w:ascii="Calibri" w:hAnsi="Calibri"/>
          <w:b/>
          <w:color w:val="000000" w:themeColor="text1"/>
          <w:sz w:val="22"/>
          <w:szCs w:val="22"/>
          <w:lang w:val="el-GR"/>
        </w:rPr>
      </w:pPr>
    </w:p>
    <w:p w14:paraId="7DD61E78" w14:textId="4B7AD0C6" w:rsidR="00FF7E8F" w:rsidRPr="00FF7E8F" w:rsidRDefault="65336780" w:rsidP="00FF7E8F">
      <w:pPr>
        <w:pStyle w:val="a6"/>
        <w:numPr>
          <w:ilvl w:val="0"/>
          <w:numId w:val="33"/>
        </w:numPr>
        <w:spacing w:before="240"/>
        <w:ind w:left="714" w:hanging="357"/>
        <w:rPr>
          <w:rFonts w:asciiTheme="majorHAnsi" w:eastAsiaTheme="majorEastAsia" w:hAnsiTheme="majorHAnsi" w:cstheme="majorBidi"/>
          <w:b/>
          <w:bCs/>
          <w:color w:val="E36C0A" w:themeColor="accent6" w:themeShade="BF"/>
          <w:u w:color="ED7D31"/>
          <w:lang w:val="el-GR"/>
        </w:rPr>
      </w:pPr>
      <w:r w:rsidRPr="0043756B">
        <w:rPr>
          <w:rFonts w:asciiTheme="majorHAnsi" w:eastAsiaTheme="majorEastAsia" w:hAnsiTheme="majorHAnsi" w:cstheme="majorBidi"/>
          <w:b/>
          <w:bCs/>
          <w:color w:val="E36C0A" w:themeColor="accent6" w:themeShade="BF"/>
          <w:u w:color="ED7D31"/>
          <w:lang w:val="el-GR"/>
        </w:rPr>
        <w:t xml:space="preserve">Επιλογή </w:t>
      </w:r>
      <w:r w:rsidR="00547616">
        <w:rPr>
          <w:rFonts w:asciiTheme="majorHAnsi" w:eastAsiaTheme="majorEastAsia" w:hAnsiTheme="majorHAnsi" w:cstheme="majorBidi"/>
          <w:b/>
          <w:bCs/>
          <w:color w:val="E36C0A" w:themeColor="accent6" w:themeShade="BF"/>
          <w:u w:color="ED7D31"/>
          <w:lang w:val="el-GR"/>
        </w:rPr>
        <w:t>φοιτητών/τριών</w:t>
      </w:r>
      <w:r w:rsidRPr="0043756B">
        <w:rPr>
          <w:rFonts w:asciiTheme="majorHAnsi" w:eastAsiaTheme="majorEastAsia" w:hAnsiTheme="majorHAnsi" w:cstheme="majorBidi"/>
          <w:b/>
          <w:bCs/>
          <w:color w:val="E36C0A" w:themeColor="accent6" w:themeShade="BF"/>
          <w:u w:color="ED7D31"/>
          <w:lang w:val="el-GR"/>
        </w:rPr>
        <w:t xml:space="preserve"> </w:t>
      </w:r>
      <w:r w:rsidRPr="00E7089B">
        <w:rPr>
          <w:rFonts w:asciiTheme="majorHAnsi" w:eastAsiaTheme="majorEastAsia" w:hAnsiTheme="majorHAnsi" w:cstheme="majorBidi"/>
          <w:b/>
          <w:bCs/>
          <w:color w:val="E36C0A" w:themeColor="accent6" w:themeShade="BF"/>
          <w:u w:color="ED7D31"/>
        </w:rPr>
        <w:t>E</w:t>
      </w:r>
      <w:r w:rsidR="468E6EAB" w:rsidRPr="00E7089B">
        <w:rPr>
          <w:rFonts w:asciiTheme="majorHAnsi" w:eastAsiaTheme="majorEastAsia" w:hAnsiTheme="majorHAnsi" w:cstheme="majorBidi"/>
          <w:b/>
          <w:bCs/>
          <w:color w:val="E36C0A" w:themeColor="accent6" w:themeShade="BF"/>
          <w:u w:color="ED7D31"/>
        </w:rPr>
        <w:t>rasmus</w:t>
      </w:r>
      <w:r w:rsidRPr="0043756B">
        <w:rPr>
          <w:rFonts w:asciiTheme="majorHAnsi" w:eastAsiaTheme="majorEastAsia" w:hAnsiTheme="majorHAnsi" w:cstheme="majorBidi"/>
          <w:b/>
          <w:bCs/>
          <w:color w:val="E36C0A" w:themeColor="accent6" w:themeShade="BF"/>
          <w:u w:color="ED7D31"/>
          <w:lang w:val="el-GR"/>
        </w:rPr>
        <w:t xml:space="preserve">+ </w:t>
      </w:r>
      <w:r w:rsidR="0043756B">
        <w:rPr>
          <w:rFonts w:asciiTheme="majorHAnsi" w:eastAsiaTheme="majorEastAsia" w:hAnsiTheme="majorHAnsi" w:cstheme="majorBidi"/>
          <w:b/>
          <w:bCs/>
          <w:color w:val="E36C0A" w:themeColor="accent6" w:themeShade="BF"/>
          <w:u w:color="ED7D31"/>
          <w:lang w:val="el-GR"/>
        </w:rPr>
        <w:t>και ανάρτηση αποτελεσμάτων</w:t>
      </w:r>
    </w:p>
    <w:p w14:paraId="75141FDE" w14:textId="28A7DB55" w:rsidR="0062701B" w:rsidRPr="0067153C" w:rsidRDefault="65336780" w:rsidP="6D824164">
      <w:pPr>
        <w:spacing w:line="276" w:lineRule="auto"/>
        <w:jc w:val="both"/>
        <w:rPr>
          <w:rFonts w:ascii="Calibri" w:hAnsi="Calibri"/>
          <w:color w:val="000000" w:themeColor="text1"/>
          <w:szCs w:val="24"/>
        </w:rPr>
      </w:pPr>
      <w:r w:rsidRPr="6D824164">
        <w:rPr>
          <w:rFonts w:ascii="Calibri" w:hAnsi="Calibri"/>
          <w:color w:val="000000" w:themeColor="text1"/>
          <w:sz w:val="22"/>
          <w:szCs w:val="22"/>
        </w:rPr>
        <w:t xml:space="preserve">Η διαδικασία της τελικής επιλογής των </w:t>
      </w:r>
      <w:r w:rsidR="00547616">
        <w:rPr>
          <w:rFonts w:ascii="Calibri" w:hAnsi="Calibri"/>
          <w:color w:val="000000" w:themeColor="text1"/>
          <w:sz w:val="22"/>
          <w:szCs w:val="22"/>
        </w:rPr>
        <w:t>φοιτητών/τριών</w:t>
      </w:r>
      <w:r w:rsidRPr="6D824164">
        <w:rPr>
          <w:rFonts w:ascii="Calibri" w:hAnsi="Calibri"/>
          <w:color w:val="000000" w:themeColor="text1"/>
          <w:sz w:val="22"/>
          <w:szCs w:val="22"/>
        </w:rPr>
        <w:t xml:space="preserve"> γίνεται κεντρικά από κάθε Τμήμα, μετά από συνεννόηση και συνεργασία όλων των ακαδημαϊκών υπευθύνων</w:t>
      </w:r>
      <w:r w:rsidR="6D142EF0" w:rsidRPr="6D824164">
        <w:rPr>
          <w:rFonts w:ascii="Calibri" w:hAnsi="Calibri"/>
          <w:color w:val="000000" w:themeColor="text1"/>
          <w:sz w:val="22"/>
          <w:szCs w:val="22"/>
        </w:rPr>
        <w:t xml:space="preserve"> των διμερών συμφωνιών του Τμήματος</w:t>
      </w:r>
      <w:r w:rsidRPr="6D824164">
        <w:rPr>
          <w:rFonts w:ascii="Calibri" w:hAnsi="Calibri"/>
          <w:color w:val="000000" w:themeColor="text1"/>
          <w:sz w:val="22"/>
          <w:szCs w:val="22"/>
        </w:rPr>
        <w:t>, των υπευθύνων/μελών των Επιτροπών Erasmus+ και την διοικητική υποστήριξη των αρμοδίων υπαλλήλων για το Erasmus+ σε κάθε Γραμματεία.</w:t>
      </w:r>
    </w:p>
    <w:p w14:paraId="4E36C0C0" w14:textId="304C4A4E" w:rsidR="00AA2B43" w:rsidRDefault="65336780" w:rsidP="6D824164">
      <w:pPr>
        <w:pStyle w:val="a6"/>
        <w:spacing w:line="276" w:lineRule="auto"/>
        <w:ind w:left="0"/>
        <w:jc w:val="both"/>
        <w:rPr>
          <w:rFonts w:ascii="Calibri" w:hAnsi="Calibri"/>
          <w:color w:val="000000" w:themeColor="text1"/>
          <w:spacing w:val="-2"/>
          <w:sz w:val="22"/>
          <w:szCs w:val="22"/>
          <w:lang w:val="el-GR"/>
        </w:rPr>
      </w:pPr>
      <w:r w:rsidRPr="002F7E4E">
        <w:rPr>
          <w:rFonts w:ascii="Calibri" w:hAnsi="Calibri"/>
          <w:color w:val="000000" w:themeColor="text1"/>
          <w:spacing w:val="-2"/>
          <w:sz w:val="22"/>
          <w:szCs w:val="22"/>
          <w:lang w:val="el-GR"/>
        </w:rPr>
        <w:t xml:space="preserve">Αφού εξεταστούν τα δικαιολογητικά </w:t>
      </w:r>
      <w:r w:rsidR="6D142EF0" w:rsidRPr="002F7E4E">
        <w:rPr>
          <w:rFonts w:ascii="Calibri" w:hAnsi="Calibri"/>
          <w:color w:val="000000" w:themeColor="text1"/>
          <w:spacing w:val="-2"/>
          <w:sz w:val="22"/>
          <w:szCs w:val="22"/>
          <w:lang w:val="el-GR"/>
        </w:rPr>
        <w:t>που έχουν προσκομιστεί στη Γραμματεία</w:t>
      </w:r>
      <w:r w:rsidR="003C674C">
        <w:rPr>
          <w:rFonts w:ascii="Calibri" w:hAnsi="Calibri"/>
          <w:color w:val="000000" w:themeColor="text1"/>
          <w:spacing w:val="-2"/>
          <w:sz w:val="22"/>
          <w:szCs w:val="22"/>
          <w:lang w:val="el-GR"/>
        </w:rPr>
        <w:t>,</w:t>
      </w:r>
      <w:r w:rsidRPr="002F7E4E">
        <w:rPr>
          <w:rFonts w:ascii="Calibri" w:hAnsi="Calibri"/>
          <w:color w:val="000000" w:themeColor="text1"/>
          <w:spacing w:val="-2"/>
          <w:sz w:val="22"/>
          <w:szCs w:val="22"/>
          <w:lang w:val="el-GR"/>
        </w:rPr>
        <w:t xml:space="preserve"> </w:t>
      </w:r>
    </w:p>
    <w:p w14:paraId="0A79DBA6" w14:textId="7BDEA4C6" w:rsidR="00652141" w:rsidRDefault="00250F8A" w:rsidP="00250F8A">
      <w:pPr>
        <w:numPr>
          <w:ilvl w:val="0"/>
          <w:numId w:val="36"/>
        </w:numPr>
        <w:spacing w:line="276" w:lineRule="auto"/>
        <w:ind w:left="567"/>
        <w:contextualSpacing/>
        <w:jc w:val="both"/>
        <w:rPr>
          <w:rFonts w:ascii="Calibri" w:hAnsi="Calibri" w:cs="Times New Roman"/>
          <w:color w:val="000000" w:themeColor="text1"/>
          <w:sz w:val="22"/>
          <w:szCs w:val="22"/>
          <w:lang w:eastAsia="en-US"/>
        </w:rPr>
      </w:pPr>
      <w:r w:rsidRPr="003C674C">
        <w:rPr>
          <w:rFonts w:ascii="Calibri" w:hAnsi="Calibri" w:cs="Times New Roman"/>
          <w:b/>
          <w:bCs/>
          <w:color w:val="FF0000"/>
          <w:spacing w:val="-2"/>
          <w:sz w:val="22"/>
          <w:szCs w:val="22"/>
          <w:lang w:eastAsia="en-US"/>
        </w:rPr>
        <w:t xml:space="preserve">Όλοι οι </w:t>
      </w:r>
      <w:r w:rsidR="00547616">
        <w:rPr>
          <w:rFonts w:ascii="Calibri" w:hAnsi="Calibri" w:cs="Times New Roman"/>
          <w:b/>
          <w:bCs/>
          <w:color w:val="FF0000"/>
          <w:spacing w:val="-2"/>
          <w:sz w:val="22"/>
          <w:szCs w:val="22"/>
          <w:lang w:eastAsia="en-US"/>
        </w:rPr>
        <w:t>φοιτητές/τριες</w:t>
      </w:r>
      <w:r w:rsidRPr="003C674C">
        <w:rPr>
          <w:rFonts w:ascii="Calibri" w:hAnsi="Calibri" w:cs="Times New Roman"/>
          <w:color w:val="FF0000"/>
          <w:spacing w:val="-2"/>
          <w:sz w:val="22"/>
          <w:szCs w:val="22"/>
          <w:lang w:eastAsia="en-US"/>
        </w:rPr>
        <w:t xml:space="preserve"> </w:t>
      </w:r>
      <w:r w:rsidRPr="003C674C">
        <w:rPr>
          <w:rFonts w:ascii="Calibri" w:hAnsi="Calibri" w:cs="Times New Roman"/>
          <w:b/>
          <w:bCs/>
          <w:color w:val="FF0000"/>
          <w:spacing w:val="-2"/>
          <w:sz w:val="22"/>
          <w:szCs w:val="22"/>
          <w:lang w:eastAsia="en-US"/>
        </w:rPr>
        <w:t>που πληρούν τα κριτήρια επιλεξιμότητας</w:t>
      </w:r>
      <w:r w:rsidRPr="003C674C">
        <w:rPr>
          <w:rFonts w:ascii="Calibri" w:hAnsi="Calibri" w:cs="Times New Roman"/>
          <w:color w:val="000000" w:themeColor="text1"/>
          <w:spacing w:val="-2"/>
          <w:sz w:val="22"/>
          <w:szCs w:val="22"/>
          <w:lang w:eastAsia="en-US"/>
        </w:rPr>
        <w:t xml:space="preserve">, μοριοδοτούνται και καταγράφονται με σειρά κατάταξης στον </w:t>
      </w:r>
      <w:r w:rsidRPr="003C674C">
        <w:rPr>
          <w:rFonts w:ascii="Calibri" w:hAnsi="Calibri" w:cs="Times New Roman"/>
          <w:b/>
          <w:bCs/>
          <w:color w:val="000000" w:themeColor="text1"/>
          <w:spacing w:val="-2"/>
          <w:sz w:val="22"/>
          <w:szCs w:val="22"/>
          <w:lang w:eastAsia="en-US"/>
        </w:rPr>
        <w:t xml:space="preserve">«Συγκεντρωτικό Πίνακα Επιλογής-Μοριοδότησης </w:t>
      </w:r>
      <w:r w:rsidR="00547616">
        <w:rPr>
          <w:rFonts w:ascii="Calibri" w:hAnsi="Calibri" w:cs="Times New Roman"/>
          <w:b/>
          <w:bCs/>
          <w:color w:val="000000" w:themeColor="text1"/>
          <w:spacing w:val="-2"/>
          <w:sz w:val="22"/>
          <w:szCs w:val="22"/>
          <w:lang w:eastAsia="en-US"/>
        </w:rPr>
        <w:t>φοιτητών/τριών</w:t>
      </w:r>
      <w:r w:rsidRPr="003C674C">
        <w:rPr>
          <w:rFonts w:ascii="Calibri" w:hAnsi="Calibri" w:cs="Times New Roman"/>
          <w:b/>
          <w:bCs/>
          <w:color w:val="000000" w:themeColor="text1"/>
          <w:spacing w:val="-2"/>
          <w:sz w:val="22"/>
          <w:szCs w:val="22"/>
          <w:lang w:eastAsia="en-US"/>
        </w:rPr>
        <w:t xml:space="preserve"> </w:t>
      </w:r>
      <w:r w:rsidRPr="003C674C">
        <w:rPr>
          <w:rFonts w:ascii="Calibri" w:hAnsi="Calibri" w:cs="Times New Roman"/>
          <w:b/>
          <w:bCs/>
          <w:color w:val="000000" w:themeColor="text1"/>
          <w:spacing w:val="-2"/>
          <w:sz w:val="22"/>
          <w:szCs w:val="22"/>
          <w:lang w:val="en-US" w:eastAsia="en-US"/>
        </w:rPr>
        <w:t>Erasmus</w:t>
      </w:r>
      <w:r w:rsidRPr="003C674C">
        <w:rPr>
          <w:rFonts w:ascii="Calibri" w:hAnsi="Calibri" w:cs="Times New Roman"/>
          <w:b/>
          <w:bCs/>
          <w:color w:val="000000" w:themeColor="text1"/>
          <w:spacing w:val="-2"/>
          <w:sz w:val="22"/>
          <w:szCs w:val="22"/>
          <w:lang w:eastAsia="en-US"/>
        </w:rPr>
        <w:t xml:space="preserve">+ Σπουδές 2025-2026» </w:t>
      </w:r>
      <w:r w:rsidRPr="003C674C">
        <w:rPr>
          <w:rFonts w:ascii="Calibri" w:hAnsi="Calibri" w:cs="Times New Roman"/>
          <w:color w:val="000000" w:themeColor="text1"/>
          <w:spacing w:val="-2"/>
          <w:sz w:val="22"/>
          <w:szCs w:val="22"/>
          <w:lang w:eastAsia="en-US"/>
        </w:rPr>
        <w:t>(συνημμένο 2).</w:t>
      </w:r>
      <w:r w:rsidRPr="003C674C">
        <w:rPr>
          <w:rFonts w:ascii="Calibri" w:hAnsi="Calibri" w:cs="Times New Roman"/>
          <w:color w:val="000000" w:themeColor="text1"/>
          <w:sz w:val="22"/>
          <w:szCs w:val="22"/>
          <w:lang w:eastAsia="en-US"/>
        </w:rPr>
        <w:t xml:space="preserve"> Μοριοδοτούνται και κατατάσσονται στον </w:t>
      </w:r>
      <w:r w:rsidR="00D2515A" w:rsidRPr="003C674C">
        <w:rPr>
          <w:rFonts w:ascii="Calibri" w:hAnsi="Calibri" w:cs="Times New Roman"/>
          <w:color w:val="000000" w:themeColor="text1"/>
          <w:sz w:val="22"/>
          <w:szCs w:val="22"/>
          <w:lang w:eastAsia="en-US"/>
        </w:rPr>
        <w:t>Πίνακα</w:t>
      </w:r>
      <w:r w:rsidR="00DB6030" w:rsidRPr="003C674C">
        <w:rPr>
          <w:rFonts w:ascii="Calibri" w:hAnsi="Calibri" w:cs="Times New Roman"/>
          <w:color w:val="000000" w:themeColor="text1"/>
          <w:sz w:val="22"/>
          <w:szCs w:val="22"/>
          <w:lang w:eastAsia="en-US"/>
        </w:rPr>
        <w:t>,</w:t>
      </w:r>
      <w:r w:rsidRPr="003C674C">
        <w:rPr>
          <w:rFonts w:ascii="Calibri" w:hAnsi="Calibri" w:cs="Times New Roman"/>
          <w:color w:val="000000" w:themeColor="text1"/>
          <w:sz w:val="22"/>
          <w:szCs w:val="22"/>
          <w:lang w:eastAsia="en-US"/>
        </w:rPr>
        <w:t xml:space="preserve"> </w:t>
      </w:r>
      <w:r w:rsidRPr="003C674C">
        <w:rPr>
          <w:rFonts w:ascii="Calibri" w:hAnsi="Calibri" w:cs="Times New Roman"/>
          <w:color w:val="000000" w:themeColor="text1"/>
          <w:sz w:val="22"/>
          <w:szCs w:val="22"/>
          <w:u w:val="single"/>
          <w:lang w:eastAsia="en-US"/>
        </w:rPr>
        <w:t>με διαφορετικό χρώμα</w:t>
      </w:r>
      <w:r w:rsidR="00DB6030" w:rsidRPr="003C674C">
        <w:rPr>
          <w:rFonts w:ascii="Calibri" w:hAnsi="Calibri" w:cs="Times New Roman"/>
          <w:color w:val="000000" w:themeColor="text1"/>
          <w:sz w:val="22"/>
          <w:szCs w:val="22"/>
          <w:u w:val="single"/>
          <w:lang w:eastAsia="en-US"/>
        </w:rPr>
        <w:t>,</w:t>
      </w:r>
      <w:r w:rsidRPr="003C674C">
        <w:rPr>
          <w:rFonts w:ascii="Calibri" w:hAnsi="Calibri" w:cs="Times New Roman"/>
          <w:b/>
          <w:bCs/>
          <w:color w:val="000000" w:themeColor="text1"/>
          <w:sz w:val="22"/>
          <w:szCs w:val="22"/>
          <w:lang w:eastAsia="en-US"/>
        </w:rPr>
        <w:t xml:space="preserve"> και οι </w:t>
      </w:r>
      <w:r w:rsidRPr="003C674C">
        <w:rPr>
          <w:rFonts w:ascii="Calibri" w:hAnsi="Calibri" w:cs="Times New Roman"/>
          <w:b/>
          <w:bCs/>
          <w:color w:val="000000" w:themeColor="text1"/>
          <w:sz w:val="22"/>
          <w:szCs w:val="22"/>
          <w:u w:val="single"/>
          <w:lang w:eastAsia="en-US"/>
        </w:rPr>
        <w:t>επιλεγμένοι</w:t>
      </w:r>
      <w:r w:rsidRPr="003C674C">
        <w:rPr>
          <w:rFonts w:ascii="Calibri" w:hAnsi="Calibri" w:cs="Times New Roman"/>
          <w:b/>
          <w:bCs/>
          <w:color w:val="000000" w:themeColor="text1"/>
          <w:sz w:val="22"/>
          <w:szCs w:val="22"/>
          <w:lang w:eastAsia="en-US"/>
        </w:rPr>
        <w:t xml:space="preserve"> </w:t>
      </w:r>
      <w:r w:rsidR="00547616">
        <w:rPr>
          <w:rFonts w:ascii="Calibri" w:hAnsi="Calibri" w:cs="Times New Roman"/>
          <w:b/>
          <w:bCs/>
          <w:color w:val="000000" w:themeColor="text1"/>
          <w:sz w:val="22"/>
          <w:szCs w:val="22"/>
          <w:lang w:eastAsia="en-US"/>
        </w:rPr>
        <w:t>φοιτητές/τριες</w:t>
      </w:r>
      <w:r w:rsidRPr="003C674C">
        <w:rPr>
          <w:rFonts w:ascii="Calibri" w:hAnsi="Calibri" w:cs="Times New Roman"/>
          <w:b/>
          <w:bCs/>
          <w:color w:val="000000" w:themeColor="text1"/>
          <w:sz w:val="22"/>
          <w:szCs w:val="22"/>
          <w:lang w:eastAsia="en-US"/>
        </w:rPr>
        <w:t xml:space="preserve"> και οι </w:t>
      </w:r>
      <w:r w:rsidRPr="003C674C">
        <w:rPr>
          <w:rFonts w:ascii="Calibri" w:hAnsi="Calibri" w:cs="Times New Roman"/>
          <w:b/>
          <w:bCs/>
          <w:color w:val="000000" w:themeColor="text1"/>
          <w:sz w:val="22"/>
          <w:szCs w:val="22"/>
          <w:u w:val="single"/>
          <w:lang w:eastAsia="en-US"/>
        </w:rPr>
        <w:t>επιλαχόντες</w:t>
      </w:r>
      <w:r w:rsidRPr="003C674C">
        <w:rPr>
          <w:rFonts w:ascii="Calibri" w:hAnsi="Calibri" w:cs="Times New Roman"/>
          <w:b/>
          <w:bCs/>
          <w:color w:val="000000" w:themeColor="text1"/>
          <w:sz w:val="22"/>
          <w:szCs w:val="22"/>
          <w:lang w:eastAsia="en-US"/>
        </w:rPr>
        <w:t xml:space="preserve"> </w:t>
      </w:r>
      <w:r w:rsidR="00547616">
        <w:rPr>
          <w:rFonts w:ascii="Calibri" w:hAnsi="Calibri" w:cs="Times New Roman"/>
          <w:b/>
          <w:bCs/>
          <w:color w:val="000000" w:themeColor="text1"/>
          <w:sz w:val="22"/>
          <w:szCs w:val="22"/>
          <w:lang w:eastAsia="en-US"/>
        </w:rPr>
        <w:t>φοιτητές/τριες</w:t>
      </w:r>
      <w:r w:rsidRPr="003C674C">
        <w:rPr>
          <w:rFonts w:ascii="Calibri" w:hAnsi="Calibri" w:cs="Times New Roman"/>
          <w:b/>
          <w:bCs/>
          <w:color w:val="000000" w:themeColor="text1"/>
          <w:sz w:val="22"/>
          <w:szCs w:val="22"/>
          <w:lang w:eastAsia="en-US"/>
        </w:rPr>
        <w:t xml:space="preserve"> </w:t>
      </w:r>
      <w:r w:rsidRPr="003C674C">
        <w:rPr>
          <w:rFonts w:ascii="Calibri" w:hAnsi="Calibri" w:cs="Times New Roman"/>
          <w:color w:val="000000" w:themeColor="text1"/>
          <w:sz w:val="22"/>
          <w:szCs w:val="22"/>
          <w:lang w:eastAsia="en-US"/>
        </w:rPr>
        <w:t>(ακόμα και αν υπερβαίνουν τις θέσεις ανά διμερή συμφωνία), έτσι ώστε, εάν υπάρξουν ακυρώσεις αμέσως μετά την ανάρτηση των τελικών πινάκων επιλογής, να μπορέσουν να καλυφθούν άμεσα όλες οι θέσεις.</w:t>
      </w:r>
    </w:p>
    <w:p w14:paraId="5B288E0C" w14:textId="5E802B64" w:rsidR="00250F8A" w:rsidRPr="006729AB" w:rsidRDefault="00652141" w:rsidP="00250F8A">
      <w:pPr>
        <w:numPr>
          <w:ilvl w:val="0"/>
          <w:numId w:val="36"/>
        </w:numPr>
        <w:spacing w:line="276" w:lineRule="auto"/>
        <w:ind w:left="567"/>
        <w:contextualSpacing/>
        <w:jc w:val="both"/>
        <w:rPr>
          <w:rFonts w:ascii="Calibri" w:hAnsi="Calibri" w:cs="Times New Roman"/>
          <w:color w:val="000000" w:themeColor="text1"/>
          <w:sz w:val="22"/>
          <w:szCs w:val="22"/>
          <w:lang w:eastAsia="en-US"/>
        </w:rPr>
      </w:pPr>
      <w:r w:rsidRPr="006729AB">
        <w:rPr>
          <w:rFonts w:ascii="Calibri" w:hAnsi="Calibri" w:cs="Times New Roman"/>
          <w:color w:val="FF0000"/>
          <w:spacing w:val="-2"/>
          <w:sz w:val="22"/>
          <w:szCs w:val="22"/>
          <w:lang w:eastAsia="en-US"/>
        </w:rPr>
        <w:lastRenderedPageBreak/>
        <w:t xml:space="preserve">Ως στοιχείο επικοινωνίας των </w:t>
      </w:r>
      <w:r w:rsidR="00547616">
        <w:rPr>
          <w:rFonts w:ascii="Calibri" w:hAnsi="Calibri" w:cs="Times New Roman"/>
          <w:color w:val="FF0000"/>
          <w:spacing w:val="-2"/>
          <w:sz w:val="22"/>
          <w:szCs w:val="22"/>
          <w:lang w:eastAsia="en-US"/>
        </w:rPr>
        <w:t>φοιτητών/τριών</w:t>
      </w:r>
      <w:r w:rsidR="006729AB">
        <w:rPr>
          <w:rFonts w:ascii="Calibri" w:hAnsi="Calibri" w:cs="Times New Roman"/>
          <w:color w:val="FF0000"/>
          <w:spacing w:val="-2"/>
          <w:sz w:val="22"/>
          <w:szCs w:val="22"/>
          <w:lang w:eastAsia="en-US"/>
        </w:rPr>
        <w:t>,</w:t>
      </w:r>
      <w:r w:rsidRPr="006729AB">
        <w:rPr>
          <w:rFonts w:ascii="Calibri" w:hAnsi="Calibri" w:cs="Times New Roman"/>
          <w:color w:val="FF0000"/>
          <w:spacing w:val="-2"/>
          <w:sz w:val="22"/>
          <w:szCs w:val="22"/>
          <w:lang w:eastAsia="en-US"/>
        </w:rPr>
        <w:t xml:space="preserve"> </w:t>
      </w:r>
      <w:r w:rsidR="006729AB" w:rsidRPr="006729AB">
        <w:rPr>
          <w:rFonts w:ascii="Calibri" w:hAnsi="Calibri" w:cs="Times New Roman"/>
          <w:color w:val="FF0000"/>
          <w:spacing w:val="-2"/>
          <w:sz w:val="22"/>
          <w:szCs w:val="22"/>
          <w:lang w:eastAsia="en-US"/>
        </w:rPr>
        <w:t>ως γνωστόν</w:t>
      </w:r>
      <w:r w:rsidR="006729AB">
        <w:rPr>
          <w:rFonts w:ascii="Calibri" w:hAnsi="Calibri" w:cs="Times New Roman"/>
          <w:color w:val="FF0000"/>
          <w:spacing w:val="-2"/>
          <w:sz w:val="22"/>
          <w:szCs w:val="22"/>
          <w:lang w:eastAsia="en-US"/>
        </w:rPr>
        <w:t>,</w:t>
      </w:r>
      <w:r w:rsidR="006729AB" w:rsidRPr="006729AB">
        <w:rPr>
          <w:rFonts w:ascii="Calibri" w:hAnsi="Calibri" w:cs="Times New Roman"/>
          <w:color w:val="FF0000"/>
          <w:spacing w:val="-2"/>
          <w:sz w:val="22"/>
          <w:szCs w:val="22"/>
          <w:lang w:eastAsia="en-US"/>
        </w:rPr>
        <w:t xml:space="preserve"> </w:t>
      </w:r>
      <w:r w:rsidR="006729AB">
        <w:rPr>
          <w:rFonts w:ascii="Calibri" w:hAnsi="Calibri" w:cs="Times New Roman"/>
          <w:color w:val="FF0000"/>
          <w:spacing w:val="-2"/>
          <w:sz w:val="22"/>
          <w:szCs w:val="22"/>
          <w:lang w:eastAsia="en-US"/>
        </w:rPr>
        <w:t xml:space="preserve">δηλώνεται το </w:t>
      </w:r>
      <w:r w:rsidR="006729AB">
        <w:rPr>
          <w:rFonts w:ascii="Calibri" w:hAnsi="Calibri" w:cs="Times New Roman"/>
          <w:color w:val="FF0000"/>
          <w:spacing w:val="-2"/>
          <w:sz w:val="22"/>
          <w:szCs w:val="22"/>
          <w:lang w:val="en-US" w:eastAsia="en-US"/>
        </w:rPr>
        <w:t>email</w:t>
      </w:r>
      <w:r w:rsidR="006729AB" w:rsidRPr="006729AB">
        <w:rPr>
          <w:rFonts w:ascii="Calibri" w:hAnsi="Calibri" w:cs="Times New Roman"/>
          <w:color w:val="FF0000"/>
          <w:spacing w:val="-2"/>
          <w:sz w:val="22"/>
          <w:szCs w:val="22"/>
          <w:lang w:eastAsia="en-US"/>
        </w:rPr>
        <w:t xml:space="preserve"> </w:t>
      </w:r>
      <w:r w:rsidR="006729AB">
        <w:rPr>
          <w:rFonts w:ascii="Calibri" w:hAnsi="Calibri" w:cs="Times New Roman"/>
          <w:color w:val="FF0000"/>
          <w:spacing w:val="-2"/>
          <w:sz w:val="22"/>
          <w:szCs w:val="22"/>
          <w:lang w:eastAsia="en-US"/>
        </w:rPr>
        <w:t xml:space="preserve">τους και </w:t>
      </w:r>
      <w:r w:rsidRPr="006729AB">
        <w:rPr>
          <w:rFonts w:ascii="Calibri" w:hAnsi="Calibri" w:cs="Times New Roman"/>
          <w:color w:val="FF0000"/>
          <w:spacing w:val="-2"/>
          <w:sz w:val="22"/>
          <w:szCs w:val="22"/>
          <w:lang w:eastAsia="en-US"/>
        </w:rPr>
        <w:t>το κινητό τους τηλέφωνο</w:t>
      </w:r>
      <w:r w:rsidR="006729AB" w:rsidRPr="006729AB">
        <w:rPr>
          <w:rFonts w:ascii="Calibri" w:hAnsi="Calibri" w:cs="Times New Roman"/>
          <w:color w:val="FF0000"/>
          <w:spacing w:val="-2"/>
          <w:sz w:val="22"/>
          <w:szCs w:val="22"/>
          <w:lang w:eastAsia="en-US"/>
        </w:rPr>
        <w:t xml:space="preserve">. </w:t>
      </w:r>
      <w:r w:rsidR="006729AB">
        <w:rPr>
          <w:rFonts w:ascii="Calibri" w:hAnsi="Calibri" w:cs="Times New Roman"/>
          <w:color w:val="FF0000"/>
          <w:spacing w:val="-2"/>
          <w:sz w:val="22"/>
          <w:szCs w:val="22"/>
          <w:lang w:eastAsia="en-US"/>
        </w:rPr>
        <w:t xml:space="preserve">Το ΤΕΔΣ συστήνει από φέτος το </w:t>
      </w:r>
      <w:r w:rsidR="006729AB">
        <w:rPr>
          <w:rFonts w:ascii="Calibri" w:hAnsi="Calibri" w:cs="Times New Roman"/>
          <w:color w:val="FF0000"/>
          <w:spacing w:val="-2"/>
          <w:sz w:val="22"/>
          <w:szCs w:val="22"/>
          <w:lang w:val="en-US" w:eastAsia="en-US"/>
        </w:rPr>
        <w:t>email</w:t>
      </w:r>
      <w:r w:rsidR="006729AB" w:rsidRPr="006729AB">
        <w:rPr>
          <w:rFonts w:ascii="Calibri" w:hAnsi="Calibri" w:cs="Times New Roman"/>
          <w:color w:val="FF0000"/>
          <w:spacing w:val="-2"/>
          <w:sz w:val="22"/>
          <w:szCs w:val="22"/>
          <w:lang w:eastAsia="en-US"/>
        </w:rPr>
        <w:t xml:space="preserve"> </w:t>
      </w:r>
      <w:r w:rsidR="006729AB">
        <w:rPr>
          <w:rFonts w:ascii="Calibri" w:hAnsi="Calibri" w:cs="Times New Roman"/>
          <w:color w:val="FF0000"/>
          <w:spacing w:val="-2"/>
          <w:sz w:val="22"/>
          <w:szCs w:val="22"/>
          <w:lang w:eastAsia="en-US"/>
        </w:rPr>
        <w:t xml:space="preserve">που δηλώνουν να είναι </w:t>
      </w:r>
      <w:r w:rsidR="006729AB" w:rsidRPr="006729AB">
        <w:rPr>
          <w:rFonts w:ascii="Calibri" w:hAnsi="Calibri" w:cs="Times New Roman"/>
          <w:color w:val="FF0000"/>
          <w:spacing w:val="-2"/>
          <w:sz w:val="22"/>
          <w:szCs w:val="22"/>
          <w:lang w:eastAsia="en-US"/>
        </w:rPr>
        <w:t>το ιδρυματικό</w:t>
      </w:r>
      <w:r w:rsidR="006729AB">
        <w:rPr>
          <w:rFonts w:ascii="Calibri" w:hAnsi="Calibri" w:cs="Times New Roman"/>
          <w:color w:val="FF0000"/>
          <w:spacing w:val="-2"/>
          <w:sz w:val="22"/>
          <w:szCs w:val="22"/>
          <w:lang w:eastAsia="en-US"/>
        </w:rPr>
        <w:t xml:space="preserve">, χωρίς όμως να είναι υποχρεωτικό. Οπότε, οι </w:t>
      </w:r>
      <w:r w:rsidR="00547616">
        <w:rPr>
          <w:rFonts w:ascii="Calibri" w:hAnsi="Calibri" w:cs="Times New Roman"/>
          <w:color w:val="FF0000"/>
          <w:spacing w:val="-2"/>
          <w:sz w:val="22"/>
          <w:szCs w:val="22"/>
          <w:lang w:eastAsia="en-US"/>
        </w:rPr>
        <w:t>φοιτητές/τριες</w:t>
      </w:r>
      <w:r w:rsidR="006729AB">
        <w:rPr>
          <w:rFonts w:ascii="Calibri" w:hAnsi="Calibri" w:cs="Times New Roman"/>
          <w:color w:val="FF0000"/>
          <w:spacing w:val="-2"/>
          <w:sz w:val="22"/>
          <w:szCs w:val="22"/>
          <w:lang w:eastAsia="en-US"/>
        </w:rPr>
        <w:t xml:space="preserve"> μπορούν να επιλέξουν ποιο </w:t>
      </w:r>
      <w:r w:rsidR="006729AB">
        <w:rPr>
          <w:rFonts w:ascii="Calibri" w:hAnsi="Calibri" w:cs="Times New Roman"/>
          <w:color w:val="FF0000"/>
          <w:spacing w:val="-2"/>
          <w:sz w:val="22"/>
          <w:szCs w:val="22"/>
          <w:lang w:val="en-US" w:eastAsia="en-US"/>
        </w:rPr>
        <w:t>email</w:t>
      </w:r>
      <w:r w:rsidR="006729AB" w:rsidRPr="006729AB">
        <w:rPr>
          <w:rFonts w:ascii="Calibri" w:hAnsi="Calibri" w:cs="Times New Roman"/>
          <w:color w:val="FF0000"/>
          <w:spacing w:val="-2"/>
          <w:sz w:val="22"/>
          <w:szCs w:val="22"/>
          <w:lang w:eastAsia="en-US"/>
        </w:rPr>
        <w:t xml:space="preserve"> </w:t>
      </w:r>
      <w:r w:rsidR="006729AB">
        <w:rPr>
          <w:rFonts w:ascii="Calibri" w:hAnsi="Calibri" w:cs="Times New Roman"/>
          <w:color w:val="FF0000"/>
          <w:spacing w:val="-2"/>
          <w:sz w:val="22"/>
          <w:szCs w:val="22"/>
          <w:lang w:eastAsia="en-US"/>
        </w:rPr>
        <w:t xml:space="preserve">θα δηλώσουν για επικοινωνία με το ΤΕΔΣ (το ιδρυματικό ή άλλο) και αυτό θα </w:t>
      </w:r>
      <w:r w:rsidR="00FF7E8F">
        <w:rPr>
          <w:rFonts w:ascii="Calibri" w:hAnsi="Calibri" w:cs="Times New Roman"/>
          <w:color w:val="FF0000"/>
          <w:spacing w:val="-2"/>
          <w:sz w:val="22"/>
          <w:szCs w:val="22"/>
          <w:lang w:eastAsia="en-US"/>
        </w:rPr>
        <w:t>δεσμεύονται ότι θα</w:t>
      </w:r>
      <w:r w:rsidR="006729AB">
        <w:rPr>
          <w:rFonts w:ascii="Calibri" w:hAnsi="Calibri" w:cs="Times New Roman"/>
          <w:color w:val="FF0000"/>
          <w:spacing w:val="-2"/>
          <w:sz w:val="22"/>
          <w:szCs w:val="22"/>
          <w:lang w:eastAsia="en-US"/>
        </w:rPr>
        <w:t xml:space="preserve"> χρησιμοποιείται για όλη την επικοινωνία σχετικά με το </w:t>
      </w:r>
      <w:r w:rsidR="006729AB" w:rsidRPr="006729AB">
        <w:rPr>
          <w:rFonts w:ascii="Calibri" w:hAnsi="Calibri" w:cs="Times New Roman"/>
          <w:color w:val="FF0000"/>
          <w:spacing w:val="-2"/>
          <w:sz w:val="22"/>
          <w:szCs w:val="22"/>
          <w:lang w:eastAsia="en-US"/>
        </w:rPr>
        <w:t xml:space="preserve"> </w:t>
      </w:r>
      <w:r w:rsidR="006729AB">
        <w:rPr>
          <w:rFonts w:ascii="Calibri" w:hAnsi="Calibri" w:cs="Times New Roman"/>
          <w:color w:val="FF0000"/>
          <w:spacing w:val="-2"/>
          <w:sz w:val="22"/>
          <w:szCs w:val="22"/>
          <w:lang w:eastAsia="en-US"/>
        </w:rPr>
        <w:t xml:space="preserve">πρόγραμμα </w:t>
      </w:r>
      <w:r w:rsidR="006729AB">
        <w:rPr>
          <w:rFonts w:ascii="Calibri" w:hAnsi="Calibri" w:cs="Times New Roman"/>
          <w:color w:val="FF0000"/>
          <w:spacing w:val="-2"/>
          <w:sz w:val="22"/>
          <w:szCs w:val="22"/>
          <w:lang w:val="en-US" w:eastAsia="en-US"/>
        </w:rPr>
        <w:t>Erasmus</w:t>
      </w:r>
      <w:r w:rsidR="006729AB" w:rsidRPr="006729AB">
        <w:rPr>
          <w:rFonts w:ascii="Calibri" w:hAnsi="Calibri" w:cs="Times New Roman"/>
          <w:color w:val="FF0000"/>
          <w:spacing w:val="-2"/>
          <w:sz w:val="22"/>
          <w:szCs w:val="22"/>
          <w:lang w:eastAsia="en-US"/>
        </w:rPr>
        <w:t>+</w:t>
      </w:r>
      <w:r w:rsidR="006729AB">
        <w:rPr>
          <w:rFonts w:ascii="Calibri" w:hAnsi="Calibri" w:cs="Times New Roman"/>
          <w:color w:val="FF0000"/>
          <w:spacing w:val="-2"/>
          <w:sz w:val="22"/>
          <w:szCs w:val="22"/>
          <w:lang w:eastAsia="en-US"/>
        </w:rPr>
        <w:t>.</w:t>
      </w:r>
    </w:p>
    <w:p w14:paraId="07FB4783" w14:textId="18439348" w:rsidR="003B1DDE" w:rsidRPr="003C674C" w:rsidRDefault="00250F8A" w:rsidP="003B1DDE">
      <w:pPr>
        <w:numPr>
          <w:ilvl w:val="0"/>
          <w:numId w:val="36"/>
        </w:numPr>
        <w:spacing w:line="276" w:lineRule="auto"/>
        <w:ind w:left="567"/>
        <w:contextualSpacing/>
        <w:jc w:val="both"/>
        <w:rPr>
          <w:rFonts w:ascii="Calibri" w:hAnsi="Calibri" w:cs="Times New Roman"/>
          <w:color w:val="000000" w:themeColor="text1"/>
          <w:szCs w:val="24"/>
          <w:u w:val="single"/>
          <w:lang w:eastAsia="en-US"/>
        </w:rPr>
      </w:pPr>
      <w:r w:rsidRPr="003C674C">
        <w:rPr>
          <w:rFonts w:ascii="Calibri" w:hAnsi="Calibri" w:cs="Times New Roman"/>
          <w:color w:val="FF0000"/>
          <w:sz w:val="22"/>
          <w:szCs w:val="22"/>
          <w:lang w:eastAsia="en-US"/>
        </w:rPr>
        <w:t xml:space="preserve">Ο </w:t>
      </w:r>
      <w:bookmarkStart w:id="4" w:name="_Hlk188956609"/>
      <w:r w:rsidRPr="003C674C">
        <w:rPr>
          <w:rFonts w:ascii="Calibri" w:hAnsi="Calibri" w:cs="Times New Roman"/>
          <w:color w:val="FF0000"/>
          <w:sz w:val="22"/>
          <w:szCs w:val="22"/>
          <w:lang w:eastAsia="en-US"/>
        </w:rPr>
        <w:t xml:space="preserve">«Συγκεντρωτικός Πίνακας Επιλογής-Μοριοδότησης </w:t>
      </w:r>
      <w:r w:rsidR="00547616">
        <w:rPr>
          <w:rFonts w:ascii="Calibri" w:hAnsi="Calibri" w:cs="Times New Roman"/>
          <w:color w:val="FF0000"/>
          <w:sz w:val="22"/>
          <w:szCs w:val="22"/>
          <w:lang w:eastAsia="en-US"/>
        </w:rPr>
        <w:t>φοιτητών/τριών</w:t>
      </w:r>
      <w:r w:rsidRPr="003C674C">
        <w:rPr>
          <w:rFonts w:ascii="Calibri" w:hAnsi="Calibri" w:cs="Times New Roman"/>
          <w:color w:val="FF0000"/>
          <w:sz w:val="22"/>
          <w:szCs w:val="22"/>
          <w:lang w:eastAsia="en-US"/>
        </w:rPr>
        <w:t xml:space="preserve"> </w:t>
      </w:r>
      <w:r w:rsidRPr="003C674C">
        <w:rPr>
          <w:rFonts w:ascii="Calibri" w:hAnsi="Calibri" w:cs="Times New Roman"/>
          <w:color w:val="FF0000"/>
          <w:sz w:val="22"/>
          <w:szCs w:val="22"/>
          <w:lang w:val="en-US" w:eastAsia="en-US"/>
        </w:rPr>
        <w:t>Erasmus</w:t>
      </w:r>
      <w:r w:rsidRPr="003C674C">
        <w:rPr>
          <w:rFonts w:ascii="Calibri" w:hAnsi="Calibri" w:cs="Times New Roman"/>
          <w:color w:val="FF0000"/>
          <w:sz w:val="22"/>
          <w:szCs w:val="22"/>
          <w:lang w:eastAsia="en-US"/>
        </w:rPr>
        <w:t xml:space="preserve">+ Σπουδές 2025-2026» </w:t>
      </w:r>
      <w:bookmarkEnd w:id="4"/>
      <w:r w:rsidR="003B1DDE" w:rsidRPr="003C674C">
        <w:rPr>
          <w:rFonts w:ascii="Calibri" w:hAnsi="Calibri" w:cs="Times New Roman"/>
          <w:b/>
          <w:bCs/>
          <w:color w:val="000000" w:themeColor="text1"/>
          <w:sz w:val="22"/>
          <w:szCs w:val="22"/>
          <w:lang w:eastAsia="en-US"/>
        </w:rPr>
        <w:t xml:space="preserve">αποστέλλεται ηλεκτρονικά από τις Γραμματείες των Τμημάτων στο </w:t>
      </w:r>
      <w:r w:rsidR="003B1DDE" w:rsidRPr="003C674C">
        <w:rPr>
          <w:rFonts w:ascii="Calibri" w:hAnsi="Calibri" w:cs="Times New Roman"/>
          <w:b/>
          <w:bCs/>
          <w:color w:val="000000" w:themeColor="text1"/>
          <w:sz w:val="22"/>
          <w:szCs w:val="22"/>
          <w:lang w:val="en-US" w:eastAsia="en-US"/>
        </w:rPr>
        <w:t>email</w:t>
      </w:r>
      <w:r w:rsidR="003B1DDE" w:rsidRPr="003C674C">
        <w:rPr>
          <w:rFonts w:ascii="Calibri" w:hAnsi="Calibri" w:cs="Times New Roman"/>
          <w:b/>
          <w:bCs/>
          <w:color w:val="000000" w:themeColor="text1"/>
          <w:sz w:val="22"/>
          <w:szCs w:val="22"/>
          <w:lang w:eastAsia="en-US"/>
        </w:rPr>
        <w:t xml:space="preserve"> του ΤΕΔΣ, </w:t>
      </w:r>
      <w:hyperlink r:id="rId22" w:history="1">
        <w:r w:rsidR="003B1DDE" w:rsidRPr="003C674C">
          <w:rPr>
            <w:rFonts w:ascii="Calibri" w:hAnsi="Calibri" w:cs="Times New Roman"/>
            <w:b/>
            <w:bCs/>
            <w:color w:val="0000FF"/>
            <w:sz w:val="22"/>
            <w:szCs w:val="22"/>
            <w:u w:val="single"/>
            <w:lang w:val="en-US" w:eastAsia="en-US"/>
          </w:rPr>
          <w:t>erasmus</w:t>
        </w:r>
        <w:r w:rsidR="003B1DDE" w:rsidRPr="003C674C">
          <w:rPr>
            <w:rFonts w:ascii="Calibri" w:hAnsi="Calibri" w:cs="Times New Roman"/>
            <w:b/>
            <w:bCs/>
            <w:color w:val="0000FF"/>
            <w:sz w:val="22"/>
            <w:szCs w:val="22"/>
            <w:u w:val="single"/>
            <w:lang w:eastAsia="en-US"/>
          </w:rPr>
          <w:t>@</w:t>
        </w:r>
        <w:r w:rsidR="003B1DDE" w:rsidRPr="003C674C">
          <w:rPr>
            <w:rFonts w:ascii="Calibri" w:hAnsi="Calibri" w:cs="Times New Roman"/>
            <w:b/>
            <w:bCs/>
            <w:color w:val="0000FF"/>
            <w:sz w:val="22"/>
            <w:szCs w:val="22"/>
            <w:u w:val="single"/>
            <w:lang w:val="en-US" w:eastAsia="en-US"/>
          </w:rPr>
          <w:t>uoa</w:t>
        </w:r>
        <w:r w:rsidR="003B1DDE" w:rsidRPr="003C674C">
          <w:rPr>
            <w:rFonts w:ascii="Calibri" w:hAnsi="Calibri" w:cs="Times New Roman"/>
            <w:b/>
            <w:bCs/>
            <w:color w:val="0000FF"/>
            <w:sz w:val="22"/>
            <w:szCs w:val="22"/>
            <w:u w:val="single"/>
            <w:lang w:eastAsia="en-US"/>
          </w:rPr>
          <w:t>.</w:t>
        </w:r>
        <w:r w:rsidR="003B1DDE" w:rsidRPr="003C674C">
          <w:rPr>
            <w:rFonts w:ascii="Calibri" w:hAnsi="Calibri" w:cs="Times New Roman"/>
            <w:b/>
            <w:bCs/>
            <w:color w:val="0000FF"/>
            <w:sz w:val="22"/>
            <w:szCs w:val="22"/>
            <w:u w:val="single"/>
            <w:lang w:val="en-US" w:eastAsia="en-US"/>
          </w:rPr>
          <w:t>gr</w:t>
        </w:r>
      </w:hyperlink>
      <w:r w:rsidR="003B1DDE" w:rsidRPr="003C674C">
        <w:rPr>
          <w:rFonts w:ascii="Times New Roman" w:hAnsi="Times New Roman" w:cs="Times New Roman"/>
          <w:color w:val="auto"/>
          <w:szCs w:val="24"/>
          <w:lang w:eastAsia="en-US"/>
        </w:rPr>
        <w:t>,</w:t>
      </w:r>
      <w:r w:rsidR="003B1DDE" w:rsidRPr="003C674C">
        <w:rPr>
          <w:rFonts w:ascii="Calibri" w:hAnsi="Calibri" w:cs="Times New Roman"/>
          <w:b/>
          <w:bCs/>
          <w:color w:val="000000" w:themeColor="text1"/>
          <w:sz w:val="22"/>
          <w:szCs w:val="22"/>
          <w:lang w:eastAsia="en-US"/>
        </w:rPr>
        <w:t xml:space="preserve"> ως συνημμένο αρχείο έως την </w:t>
      </w:r>
      <w:r w:rsidR="003B1DDE" w:rsidRPr="003C674C">
        <w:rPr>
          <w:rFonts w:ascii="Calibri" w:hAnsi="Calibri" w:cs="Times New Roman"/>
          <w:b/>
          <w:bCs/>
          <w:color w:val="FF0000"/>
          <w:szCs w:val="24"/>
          <w:lang w:eastAsia="en-US"/>
        </w:rPr>
        <w:t>Δευτέρα, 17 Μαρτίου 2025.</w:t>
      </w:r>
      <w:r w:rsidR="003B1DDE" w:rsidRPr="003C674C">
        <w:rPr>
          <w:rFonts w:ascii="Calibri" w:hAnsi="Calibri" w:cs="Times New Roman"/>
          <w:color w:val="000000" w:themeColor="text1"/>
          <w:sz w:val="22"/>
          <w:szCs w:val="22"/>
          <w:lang w:eastAsia="en-US"/>
        </w:rPr>
        <w:t xml:space="preserve"> </w:t>
      </w:r>
    </w:p>
    <w:p w14:paraId="5679B0E5" w14:textId="57A42A58" w:rsidR="001B459F" w:rsidRPr="001B459F" w:rsidRDefault="003B1DDE" w:rsidP="003B1DDE">
      <w:pPr>
        <w:numPr>
          <w:ilvl w:val="0"/>
          <w:numId w:val="36"/>
        </w:numPr>
        <w:spacing w:line="276" w:lineRule="auto"/>
        <w:ind w:left="567"/>
        <w:contextualSpacing/>
        <w:jc w:val="both"/>
        <w:rPr>
          <w:rFonts w:ascii="Calibri" w:hAnsi="Calibri" w:cs="Times New Roman"/>
          <w:color w:val="FF0000"/>
          <w:sz w:val="22"/>
          <w:szCs w:val="22"/>
          <w:u w:val="single"/>
          <w:lang w:eastAsia="en-US"/>
        </w:rPr>
      </w:pPr>
      <w:r w:rsidRPr="003C674C">
        <w:rPr>
          <w:rFonts w:ascii="Calibri" w:hAnsi="Calibri" w:cs="Times New Roman"/>
          <w:color w:val="000000" w:themeColor="text1"/>
          <w:sz w:val="22"/>
          <w:szCs w:val="22"/>
          <w:lang w:eastAsia="en-US"/>
        </w:rPr>
        <w:t xml:space="preserve">Το ΤΕΔΣ ελέγχει τους Συγκεντρωτικούς Πίνακες για το αν πληρούν τους όρους επιλεξιμότητας του προγράμματος </w:t>
      </w:r>
      <w:r w:rsidRPr="003C674C">
        <w:rPr>
          <w:rFonts w:ascii="Calibri" w:hAnsi="Calibri" w:cs="Times New Roman"/>
          <w:color w:val="auto"/>
          <w:sz w:val="22"/>
          <w:szCs w:val="22"/>
          <w:lang w:eastAsia="en-US"/>
        </w:rPr>
        <w:t xml:space="preserve">και ενημερώνει τις Γραμματείες για την ανάρτησή του «Προσωρινού Συγκεντρωτικού Πίνακα Επιλογής-Μοριοδότησης </w:t>
      </w:r>
      <w:r w:rsidR="00547616">
        <w:rPr>
          <w:rFonts w:ascii="Calibri" w:hAnsi="Calibri" w:cs="Times New Roman"/>
          <w:color w:val="auto"/>
          <w:sz w:val="22"/>
          <w:szCs w:val="22"/>
          <w:lang w:eastAsia="en-US"/>
        </w:rPr>
        <w:t>φοιτητών/τριών</w:t>
      </w:r>
      <w:r w:rsidRPr="003C674C">
        <w:rPr>
          <w:rFonts w:ascii="Calibri" w:hAnsi="Calibri" w:cs="Times New Roman"/>
          <w:color w:val="auto"/>
          <w:sz w:val="22"/>
          <w:szCs w:val="22"/>
          <w:lang w:eastAsia="en-US"/>
        </w:rPr>
        <w:t xml:space="preserve"> Erasmus+ Σπουδές 2025-2026» στην ιστοσελίδα του κάθε Τμήματος</w:t>
      </w:r>
      <w:r w:rsidR="00943816">
        <w:rPr>
          <w:rFonts w:ascii="Calibri" w:hAnsi="Calibri" w:cs="Times New Roman"/>
          <w:color w:val="auto"/>
          <w:sz w:val="22"/>
          <w:szCs w:val="22"/>
          <w:lang w:eastAsia="en-US"/>
        </w:rPr>
        <w:t xml:space="preserve"> </w:t>
      </w:r>
      <w:r w:rsidR="00943816" w:rsidRPr="00943816">
        <w:rPr>
          <w:rFonts w:ascii="Calibri" w:hAnsi="Calibri" w:cs="Times New Roman"/>
          <w:b/>
          <w:bCs/>
          <w:color w:val="auto"/>
          <w:sz w:val="22"/>
          <w:szCs w:val="22"/>
          <w:lang w:eastAsia="en-US"/>
        </w:rPr>
        <w:t>(Προανάρτηση)</w:t>
      </w:r>
      <w:r w:rsidR="003C674C" w:rsidRPr="003C674C">
        <w:rPr>
          <w:rFonts w:ascii="Calibri" w:hAnsi="Calibri" w:cs="Times New Roman"/>
          <w:color w:val="auto"/>
          <w:sz w:val="22"/>
          <w:szCs w:val="22"/>
          <w:lang w:eastAsia="en-US"/>
        </w:rPr>
        <w:t xml:space="preserve">. </w:t>
      </w:r>
    </w:p>
    <w:p w14:paraId="75763010" w14:textId="5D23EC51" w:rsidR="003B1DDE" w:rsidRPr="001B459F" w:rsidRDefault="001B459F" w:rsidP="003B1DDE">
      <w:pPr>
        <w:numPr>
          <w:ilvl w:val="0"/>
          <w:numId w:val="36"/>
        </w:numPr>
        <w:spacing w:line="276" w:lineRule="auto"/>
        <w:ind w:left="567"/>
        <w:contextualSpacing/>
        <w:jc w:val="both"/>
        <w:rPr>
          <w:rFonts w:ascii="Calibri" w:hAnsi="Calibri" w:cs="Times New Roman"/>
          <w:color w:val="FF0000"/>
          <w:sz w:val="22"/>
          <w:szCs w:val="22"/>
          <w:lang w:eastAsia="en-US"/>
        </w:rPr>
      </w:pPr>
      <w:r>
        <w:rPr>
          <w:rFonts w:ascii="Calibri" w:hAnsi="Calibri" w:cs="Times New Roman"/>
          <w:color w:val="FF0000"/>
          <w:sz w:val="22"/>
          <w:szCs w:val="22"/>
          <w:lang w:eastAsia="en-US"/>
        </w:rPr>
        <w:t xml:space="preserve">Κατόπιν υπόδειξης του ΙΚΥ/Εθνική Αρχή για το πρόγραμμα, επί των αποτελεσμάτων πρέπει να δίνεται χρόνος για ενστάσεις. Οπότε, </w:t>
      </w:r>
      <w:r w:rsidR="008771B1">
        <w:rPr>
          <w:rFonts w:ascii="Calibri" w:hAnsi="Calibri" w:cs="Times New Roman"/>
          <w:color w:val="FF0000"/>
          <w:sz w:val="22"/>
          <w:szCs w:val="22"/>
          <w:lang w:eastAsia="en-US"/>
        </w:rPr>
        <w:t xml:space="preserve">κατά την </w:t>
      </w:r>
      <w:r w:rsidR="00943816">
        <w:rPr>
          <w:rFonts w:ascii="Calibri" w:hAnsi="Calibri" w:cs="Times New Roman"/>
          <w:color w:val="FF0000"/>
          <w:sz w:val="22"/>
          <w:szCs w:val="22"/>
          <w:lang w:eastAsia="en-US"/>
        </w:rPr>
        <w:t>Προ</w:t>
      </w:r>
      <w:r w:rsidR="008771B1">
        <w:rPr>
          <w:rFonts w:ascii="Calibri" w:hAnsi="Calibri" w:cs="Times New Roman"/>
          <w:color w:val="FF0000"/>
          <w:sz w:val="22"/>
          <w:szCs w:val="22"/>
          <w:lang w:eastAsia="en-US"/>
        </w:rPr>
        <w:t>ανάρτηση πρέπει να αναφέρεται σαφώς η διαδικασία υποβολής ενστάσεων και η προθεσμία υποβολής τους (</w:t>
      </w:r>
      <w:r>
        <w:rPr>
          <w:rFonts w:ascii="Calibri" w:hAnsi="Calibri" w:cs="Times New Roman"/>
          <w:color w:val="FF0000"/>
          <w:sz w:val="22"/>
          <w:szCs w:val="22"/>
          <w:lang w:eastAsia="en-US"/>
        </w:rPr>
        <w:t>5 ημ</w:t>
      </w:r>
      <w:r w:rsidR="008771B1">
        <w:rPr>
          <w:rFonts w:ascii="Calibri" w:hAnsi="Calibri" w:cs="Times New Roman"/>
          <w:color w:val="FF0000"/>
          <w:sz w:val="22"/>
          <w:szCs w:val="22"/>
          <w:lang w:eastAsia="en-US"/>
        </w:rPr>
        <w:t>έρες</w:t>
      </w:r>
      <w:r>
        <w:rPr>
          <w:rFonts w:ascii="Calibri" w:hAnsi="Calibri" w:cs="Times New Roman"/>
          <w:color w:val="FF0000"/>
          <w:sz w:val="22"/>
          <w:szCs w:val="22"/>
          <w:lang w:eastAsia="en-US"/>
        </w:rPr>
        <w:t xml:space="preserve">  για υποβολή ενστάσεων </w:t>
      </w:r>
      <w:r w:rsidRPr="001B459F">
        <w:rPr>
          <w:rFonts w:ascii="Calibri" w:hAnsi="Calibri" w:cs="Times New Roman"/>
          <w:color w:val="FF0000"/>
          <w:sz w:val="22"/>
          <w:szCs w:val="22"/>
          <w:lang w:eastAsia="en-US"/>
        </w:rPr>
        <w:t xml:space="preserve">με σχετικό έγγραφο που θα κατατεθεί στο </w:t>
      </w:r>
      <w:r>
        <w:rPr>
          <w:rFonts w:ascii="Calibri" w:hAnsi="Calibri" w:cs="Times New Roman"/>
          <w:color w:val="FF0000"/>
          <w:sz w:val="22"/>
          <w:szCs w:val="22"/>
          <w:lang w:eastAsia="en-US"/>
        </w:rPr>
        <w:t>Πρωτόκολλο του κάθε Τμήματος</w:t>
      </w:r>
      <w:r w:rsidR="008771B1">
        <w:rPr>
          <w:rFonts w:ascii="Calibri" w:hAnsi="Calibri" w:cs="Times New Roman"/>
          <w:color w:val="FF0000"/>
          <w:sz w:val="22"/>
          <w:szCs w:val="22"/>
          <w:lang w:eastAsia="en-US"/>
        </w:rPr>
        <w:t>)</w:t>
      </w:r>
      <w:r w:rsidRPr="001B459F">
        <w:rPr>
          <w:rFonts w:ascii="Calibri" w:hAnsi="Calibri" w:cs="Times New Roman"/>
          <w:color w:val="FF0000"/>
          <w:sz w:val="22"/>
          <w:szCs w:val="22"/>
          <w:lang w:eastAsia="en-US"/>
        </w:rPr>
        <w:t xml:space="preserve">. Οποιαδήποτε εκπρόθεσμη ένσταση δεν θα απαντάται. </w:t>
      </w:r>
    </w:p>
    <w:p w14:paraId="494BB0EA" w14:textId="3292906D" w:rsidR="003C674C" w:rsidRPr="003C674C" w:rsidRDefault="00250F8A" w:rsidP="00250F8A">
      <w:pPr>
        <w:numPr>
          <w:ilvl w:val="0"/>
          <w:numId w:val="36"/>
        </w:numPr>
        <w:spacing w:line="276" w:lineRule="auto"/>
        <w:ind w:left="567"/>
        <w:contextualSpacing/>
        <w:jc w:val="both"/>
        <w:rPr>
          <w:rFonts w:ascii="Calibri" w:hAnsi="Calibri" w:cs="Times New Roman"/>
          <w:b/>
          <w:bCs/>
          <w:color w:val="000000" w:themeColor="text1"/>
          <w:szCs w:val="24"/>
          <w:u w:val="single"/>
          <w:lang w:eastAsia="en-US"/>
        </w:rPr>
      </w:pPr>
      <w:r w:rsidRPr="003C674C">
        <w:rPr>
          <w:rFonts w:ascii="Calibri" w:hAnsi="Calibri" w:cs="Times New Roman"/>
          <w:color w:val="FF0000"/>
          <w:sz w:val="22"/>
          <w:szCs w:val="22"/>
          <w:lang w:eastAsia="en-US"/>
        </w:rPr>
        <w:t xml:space="preserve">Μετά το πέρας των </w:t>
      </w:r>
      <w:r w:rsidR="001B459F">
        <w:rPr>
          <w:rFonts w:ascii="Calibri" w:hAnsi="Calibri" w:cs="Times New Roman"/>
          <w:color w:val="FF0000"/>
          <w:sz w:val="22"/>
          <w:szCs w:val="22"/>
          <w:lang w:eastAsia="en-US"/>
        </w:rPr>
        <w:t>5</w:t>
      </w:r>
      <w:r w:rsidRPr="003C674C">
        <w:rPr>
          <w:rFonts w:ascii="Calibri" w:hAnsi="Calibri" w:cs="Times New Roman"/>
          <w:color w:val="FF0000"/>
          <w:sz w:val="22"/>
          <w:szCs w:val="22"/>
          <w:lang w:eastAsia="en-US"/>
        </w:rPr>
        <w:t xml:space="preserve"> ημερών και τον έλεγχο, αποδοχή ή απόρριψη των πιθανών ενστάσεων,</w:t>
      </w:r>
      <w:r w:rsidRPr="003C674C">
        <w:rPr>
          <w:rFonts w:ascii="Calibri" w:hAnsi="Calibri" w:cs="Times New Roman"/>
          <w:b/>
          <w:bCs/>
          <w:color w:val="FF0000"/>
          <w:sz w:val="22"/>
          <w:szCs w:val="22"/>
          <w:lang w:eastAsia="en-US"/>
        </w:rPr>
        <w:t xml:space="preserve"> </w:t>
      </w:r>
      <w:r w:rsidR="003C674C" w:rsidRPr="001B459F">
        <w:rPr>
          <w:rFonts w:ascii="Calibri" w:hAnsi="Calibri" w:cs="Times New Roman"/>
          <w:b/>
          <w:bCs/>
          <w:color w:val="000000" w:themeColor="text1"/>
          <w:sz w:val="22"/>
          <w:szCs w:val="22"/>
          <w:lang w:eastAsia="en-US"/>
        </w:rPr>
        <w:t xml:space="preserve">αναρτάται ο Τελικός </w:t>
      </w:r>
      <w:r w:rsidRPr="001B459F">
        <w:rPr>
          <w:rFonts w:ascii="Calibri" w:hAnsi="Calibri" w:cs="Times New Roman"/>
          <w:b/>
          <w:bCs/>
          <w:color w:val="000000" w:themeColor="text1"/>
          <w:sz w:val="22"/>
          <w:szCs w:val="22"/>
          <w:lang w:eastAsia="en-US"/>
        </w:rPr>
        <w:t xml:space="preserve">Συγκεντρωτικός </w:t>
      </w:r>
      <w:r w:rsidRPr="003C674C">
        <w:rPr>
          <w:rFonts w:ascii="Calibri" w:hAnsi="Calibri" w:cs="Times New Roman"/>
          <w:b/>
          <w:bCs/>
          <w:color w:val="000000" w:themeColor="text1"/>
          <w:sz w:val="22"/>
          <w:szCs w:val="22"/>
          <w:lang w:eastAsia="en-US"/>
        </w:rPr>
        <w:t xml:space="preserve">Πίνακας Επιλογής-Μοριοδότησης </w:t>
      </w:r>
      <w:r w:rsidR="00547616">
        <w:rPr>
          <w:rFonts w:ascii="Calibri" w:hAnsi="Calibri" w:cs="Times New Roman"/>
          <w:b/>
          <w:bCs/>
          <w:color w:val="000000" w:themeColor="text1"/>
          <w:sz w:val="22"/>
          <w:szCs w:val="22"/>
          <w:lang w:eastAsia="en-US"/>
        </w:rPr>
        <w:t>φοιτητών/τριών</w:t>
      </w:r>
      <w:r w:rsidRPr="003C674C">
        <w:rPr>
          <w:rFonts w:ascii="Calibri" w:hAnsi="Calibri" w:cs="Times New Roman"/>
          <w:b/>
          <w:bCs/>
          <w:color w:val="000000" w:themeColor="text1"/>
          <w:sz w:val="22"/>
          <w:szCs w:val="22"/>
          <w:lang w:eastAsia="en-US"/>
        </w:rPr>
        <w:t xml:space="preserve"> </w:t>
      </w:r>
      <w:r w:rsidRPr="003C674C">
        <w:rPr>
          <w:rFonts w:ascii="Calibri" w:hAnsi="Calibri" w:cs="Times New Roman"/>
          <w:b/>
          <w:bCs/>
          <w:color w:val="000000" w:themeColor="text1"/>
          <w:sz w:val="22"/>
          <w:szCs w:val="22"/>
          <w:lang w:val="en-US" w:eastAsia="en-US"/>
        </w:rPr>
        <w:t>Erasmus</w:t>
      </w:r>
      <w:r w:rsidRPr="003C674C">
        <w:rPr>
          <w:rFonts w:ascii="Calibri" w:hAnsi="Calibri" w:cs="Times New Roman"/>
          <w:b/>
          <w:bCs/>
          <w:color w:val="000000" w:themeColor="text1"/>
          <w:sz w:val="22"/>
          <w:szCs w:val="22"/>
          <w:lang w:eastAsia="en-US"/>
        </w:rPr>
        <w:t xml:space="preserve">+ Σπουδές 2025-2026» </w:t>
      </w:r>
      <w:r w:rsidR="003C674C" w:rsidRPr="003C674C">
        <w:rPr>
          <w:rFonts w:ascii="Calibri" w:hAnsi="Calibri" w:cs="Times New Roman"/>
          <w:color w:val="000000" w:themeColor="text1"/>
          <w:sz w:val="22"/>
          <w:szCs w:val="22"/>
          <w:lang w:eastAsia="en-US"/>
        </w:rPr>
        <w:t>και ενημερώνεται το ΤΕΔΣ</w:t>
      </w:r>
      <w:r w:rsidR="00943816">
        <w:rPr>
          <w:rFonts w:ascii="Calibri" w:hAnsi="Calibri" w:cs="Times New Roman"/>
          <w:color w:val="000000" w:themeColor="text1"/>
          <w:sz w:val="22"/>
          <w:szCs w:val="22"/>
          <w:lang w:eastAsia="en-US"/>
        </w:rPr>
        <w:t xml:space="preserve"> </w:t>
      </w:r>
      <w:r w:rsidR="00943816" w:rsidRPr="00943816">
        <w:rPr>
          <w:rFonts w:ascii="Calibri" w:hAnsi="Calibri" w:cs="Times New Roman"/>
          <w:b/>
          <w:bCs/>
          <w:color w:val="000000" w:themeColor="text1"/>
          <w:sz w:val="22"/>
          <w:szCs w:val="22"/>
          <w:lang w:eastAsia="en-US"/>
        </w:rPr>
        <w:t>(Τελική ανάρτηση)</w:t>
      </w:r>
      <w:r w:rsidR="003C674C" w:rsidRPr="003C674C">
        <w:rPr>
          <w:rFonts w:ascii="Calibri" w:hAnsi="Calibri" w:cs="Times New Roman"/>
          <w:color w:val="000000" w:themeColor="text1"/>
          <w:sz w:val="22"/>
          <w:szCs w:val="22"/>
          <w:lang w:eastAsia="en-US"/>
        </w:rPr>
        <w:t>.</w:t>
      </w:r>
    </w:p>
    <w:p w14:paraId="613FCFE7" w14:textId="7452BDFC" w:rsidR="00305EA7" w:rsidRPr="003C674C" w:rsidRDefault="002D627B" w:rsidP="00305EA7">
      <w:pPr>
        <w:numPr>
          <w:ilvl w:val="0"/>
          <w:numId w:val="36"/>
        </w:numPr>
        <w:spacing w:line="276" w:lineRule="auto"/>
        <w:ind w:left="567"/>
        <w:contextualSpacing/>
        <w:jc w:val="both"/>
        <w:rPr>
          <w:rFonts w:ascii="Calibri" w:hAnsi="Calibri" w:cs="Times New Roman"/>
          <w:b/>
          <w:bCs/>
          <w:color w:val="000000" w:themeColor="text1"/>
          <w:sz w:val="22"/>
          <w:szCs w:val="22"/>
          <w:lang w:eastAsia="en-US"/>
        </w:rPr>
      </w:pPr>
      <w:r>
        <w:rPr>
          <w:rFonts w:ascii="Calibri" w:hAnsi="Calibri" w:cs="Times New Roman"/>
          <w:color w:val="000000" w:themeColor="text1"/>
          <w:sz w:val="22"/>
          <w:szCs w:val="22"/>
          <w:lang w:eastAsia="en-US"/>
        </w:rPr>
        <w:t>Επισημαίνεται ότι σ</w:t>
      </w:r>
      <w:r w:rsidR="00305EA7" w:rsidRPr="003C674C">
        <w:rPr>
          <w:rFonts w:ascii="Calibri" w:hAnsi="Calibri" w:cs="Times New Roman"/>
          <w:color w:val="000000" w:themeColor="text1"/>
          <w:sz w:val="22"/>
          <w:szCs w:val="22"/>
          <w:lang w:eastAsia="en-US"/>
        </w:rPr>
        <w:t xml:space="preserve">την ανάρτηση των Πινάκων Επιλογής, οι επιλεγμένοι </w:t>
      </w:r>
      <w:r w:rsidR="00547616">
        <w:rPr>
          <w:rFonts w:ascii="Calibri" w:hAnsi="Calibri" w:cs="Times New Roman"/>
          <w:color w:val="000000" w:themeColor="text1"/>
          <w:sz w:val="22"/>
          <w:szCs w:val="22"/>
          <w:lang w:eastAsia="en-US"/>
        </w:rPr>
        <w:t>φοιτητές/τριες</w:t>
      </w:r>
      <w:r w:rsidR="00305EA7" w:rsidRPr="003C674C">
        <w:rPr>
          <w:rFonts w:ascii="Calibri" w:hAnsi="Calibri" w:cs="Times New Roman"/>
          <w:color w:val="000000" w:themeColor="text1"/>
          <w:sz w:val="22"/>
          <w:szCs w:val="22"/>
          <w:lang w:eastAsia="en-US"/>
        </w:rPr>
        <w:t xml:space="preserve"> θα πρέπει </w:t>
      </w:r>
      <w:r w:rsidR="00305EA7" w:rsidRPr="003C674C">
        <w:rPr>
          <w:rFonts w:ascii="Calibri" w:hAnsi="Calibri" w:cs="Times New Roman"/>
          <w:b/>
          <w:bCs/>
          <w:color w:val="000000" w:themeColor="text1"/>
          <w:sz w:val="22"/>
          <w:szCs w:val="22"/>
          <w:lang w:eastAsia="en-US"/>
        </w:rPr>
        <w:t xml:space="preserve">να καταγράφονται </w:t>
      </w:r>
      <w:r w:rsidR="00305EA7" w:rsidRPr="003C674C">
        <w:rPr>
          <w:rFonts w:ascii="Calibri" w:hAnsi="Calibri" w:cs="Times New Roman"/>
          <w:b/>
          <w:bCs/>
          <w:color w:val="000000" w:themeColor="text1"/>
          <w:sz w:val="22"/>
          <w:szCs w:val="22"/>
          <w:lang w:val="en-US" w:eastAsia="en-US"/>
        </w:rPr>
        <w:t>MONO</w:t>
      </w:r>
      <w:r w:rsidR="00305EA7" w:rsidRPr="003C674C">
        <w:rPr>
          <w:rFonts w:ascii="Calibri" w:hAnsi="Calibri" w:cs="Times New Roman"/>
          <w:b/>
          <w:bCs/>
          <w:color w:val="000000" w:themeColor="text1"/>
          <w:sz w:val="22"/>
          <w:szCs w:val="22"/>
          <w:lang w:eastAsia="en-US"/>
        </w:rPr>
        <w:t xml:space="preserve"> με τον αριθμό μητρώου</w:t>
      </w:r>
      <w:r w:rsidR="00305EA7" w:rsidRPr="003C674C">
        <w:rPr>
          <w:rFonts w:ascii="Calibri" w:hAnsi="Calibri" w:cs="Times New Roman"/>
          <w:color w:val="000000" w:themeColor="text1"/>
          <w:sz w:val="22"/>
          <w:szCs w:val="22"/>
          <w:lang w:eastAsia="en-US"/>
        </w:rPr>
        <w:t xml:space="preserve"> τους και όχι με το ονοματεπώνυμό </w:t>
      </w:r>
      <w:r>
        <w:rPr>
          <w:rFonts w:ascii="Calibri" w:hAnsi="Calibri" w:cs="Times New Roman"/>
          <w:color w:val="000000" w:themeColor="text1"/>
          <w:sz w:val="22"/>
          <w:szCs w:val="22"/>
          <w:lang w:eastAsia="en-US"/>
        </w:rPr>
        <w:t xml:space="preserve">τους, και χωρίς άλλα προσωπικά δεδομένα πχ. τηλέφωνο, </w:t>
      </w:r>
      <w:r>
        <w:rPr>
          <w:rFonts w:ascii="Calibri" w:hAnsi="Calibri" w:cs="Times New Roman"/>
          <w:color w:val="000000" w:themeColor="text1"/>
          <w:sz w:val="22"/>
          <w:szCs w:val="22"/>
          <w:lang w:val="en-US" w:eastAsia="en-US"/>
        </w:rPr>
        <w:t>email</w:t>
      </w:r>
      <w:r w:rsidRPr="002D627B">
        <w:rPr>
          <w:rFonts w:ascii="Calibri" w:hAnsi="Calibri" w:cs="Times New Roman"/>
          <w:color w:val="000000" w:themeColor="text1"/>
          <w:sz w:val="22"/>
          <w:szCs w:val="22"/>
          <w:lang w:eastAsia="en-US"/>
        </w:rPr>
        <w:t xml:space="preserve"> </w:t>
      </w:r>
      <w:r>
        <w:rPr>
          <w:rFonts w:ascii="Calibri" w:hAnsi="Calibri" w:cs="Times New Roman"/>
          <w:color w:val="000000" w:themeColor="text1"/>
          <w:sz w:val="22"/>
          <w:szCs w:val="22"/>
          <w:lang w:eastAsia="en-US"/>
        </w:rPr>
        <w:t>κλπ)</w:t>
      </w:r>
      <w:r w:rsidR="00305EA7" w:rsidRPr="003C674C">
        <w:rPr>
          <w:rFonts w:ascii="Calibri" w:hAnsi="Calibri" w:cs="Times New Roman"/>
          <w:color w:val="000000" w:themeColor="text1"/>
          <w:sz w:val="22"/>
          <w:szCs w:val="22"/>
          <w:lang w:eastAsia="en-US"/>
        </w:rPr>
        <w:t xml:space="preserve">.  </w:t>
      </w:r>
    </w:p>
    <w:p w14:paraId="1DDCF641" w14:textId="77777777" w:rsidR="004D765B" w:rsidRDefault="004D765B" w:rsidP="004D765B">
      <w:pPr>
        <w:pStyle w:val="a6"/>
        <w:spacing w:line="276" w:lineRule="auto"/>
        <w:ind w:left="567"/>
        <w:jc w:val="both"/>
        <w:rPr>
          <w:rFonts w:ascii="Calibri" w:hAnsi="Calibri"/>
          <w:color w:val="000000" w:themeColor="text1"/>
          <w:sz w:val="16"/>
          <w:szCs w:val="16"/>
          <w:u w:val="single"/>
          <w:lang w:val="el-GR"/>
        </w:rPr>
      </w:pPr>
    </w:p>
    <w:p w14:paraId="572262C1" w14:textId="77777777" w:rsidR="004074CA" w:rsidRPr="004D765B" w:rsidRDefault="004074CA" w:rsidP="004D765B">
      <w:pPr>
        <w:pStyle w:val="a6"/>
        <w:spacing w:line="276" w:lineRule="auto"/>
        <w:ind w:left="567"/>
        <w:jc w:val="both"/>
        <w:rPr>
          <w:rFonts w:ascii="Calibri" w:hAnsi="Calibri"/>
          <w:color w:val="000000" w:themeColor="text1"/>
          <w:sz w:val="16"/>
          <w:szCs w:val="16"/>
          <w:u w:val="single"/>
          <w:lang w:val="el-GR"/>
        </w:rPr>
      </w:pPr>
    </w:p>
    <w:p w14:paraId="1322AE29" w14:textId="2EF30E85" w:rsidR="00F94DF4" w:rsidRPr="004D765B" w:rsidRDefault="0043756B" w:rsidP="004D765B">
      <w:pPr>
        <w:pStyle w:val="a6"/>
        <w:numPr>
          <w:ilvl w:val="0"/>
          <w:numId w:val="33"/>
        </w:numPr>
        <w:spacing w:before="240" w:line="240" w:lineRule="exact"/>
        <w:ind w:left="714" w:hanging="357"/>
        <w:jc w:val="both"/>
        <w:rPr>
          <w:rFonts w:asciiTheme="majorHAnsi" w:eastAsiaTheme="majorEastAsia" w:hAnsiTheme="majorHAnsi" w:cstheme="majorBidi"/>
          <w:b/>
          <w:bCs/>
          <w:color w:val="E36C0A" w:themeColor="accent6" w:themeShade="BF"/>
          <w:u w:color="ED7D31"/>
          <w:lang w:val="el-GR"/>
        </w:rPr>
      </w:pPr>
      <w:r>
        <w:rPr>
          <w:rFonts w:asciiTheme="majorHAnsi" w:eastAsiaTheme="majorEastAsia" w:hAnsiTheme="majorHAnsi" w:cstheme="majorBidi"/>
          <w:b/>
          <w:bCs/>
          <w:color w:val="E36C0A" w:themeColor="accent6" w:themeShade="BF"/>
          <w:u w:color="ED7D31"/>
          <w:lang w:val="el-GR"/>
        </w:rPr>
        <w:t xml:space="preserve">Ενημέρωση επιλεγμένων </w:t>
      </w:r>
      <w:r w:rsidR="00547616">
        <w:rPr>
          <w:rFonts w:asciiTheme="majorHAnsi" w:eastAsiaTheme="majorEastAsia" w:hAnsiTheme="majorHAnsi" w:cstheme="majorBidi"/>
          <w:b/>
          <w:bCs/>
          <w:color w:val="E36C0A" w:themeColor="accent6" w:themeShade="BF"/>
          <w:u w:color="ED7D31"/>
          <w:lang w:val="el-GR"/>
        </w:rPr>
        <w:t>φοιτητών/τριών</w:t>
      </w:r>
    </w:p>
    <w:p w14:paraId="362F72E5" w14:textId="3EFACCBF" w:rsidR="004D765B" w:rsidRDefault="004D765B" w:rsidP="004D765B">
      <w:pPr>
        <w:spacing w:line="276" w:lineRule="auto"/>
        <w:jc w:val="both"/>
        <w:rPr>
          <w:rFonts w:ascii="Calibri" w:hAnsi="Calibri"/>
          <w:color w:val="000000" w:themeColor="text1"/>
          <w:sz w:val="22"/>
          <w:szCs w:val="22"/>
        </w:rPr>
      </w:pPr>
      <w:r>
        <w:rPr>
          <w:rFonts w:ascii="Calibri" w:hAnsi="Calibri"/>
          <w:b/>
          <w:bCs/>
          <w:color w:val="000000" w:themeColor="text1"/>
          <w:sz w:val="22"/>
          <w:szCs w:val="22"/>
        </w:rPr>
        <w:t>Ο</w:t>
      </w:r>
      <w:r w:rsidR="00E7089B" w:rsidRPr="001A0375">
        <w:rPr>
          <w:rFonts w:ascii="Calibri" w:hAnsi="Calibri"/>
          <w:b/>
          <w:bCs/>
          <w:color w:val="000000" w:themeColor="text1"/>
          <w:sz w:val="22"/>
          <w:szCs w:val="22"/>
        </w:rPr>
        <w:t xml:space="preserve">ι επιλεχθέντες </w:t>
      </w:r>
      <w:r w:rsidR="00547616">
        <w:rPr>
          <w:rFonts w:ascii="Calibri" w:hAnsi="Calibri"/>
          <w:b/>
          <w:bCs/>
          <w:color w:val="000000" w:themeColor="text1"/>
          <w:sz w:val="22"/>
          <w:szCs w:val="22"/>
        </w:rPr>
        <w:t>φοιτητές/τριες</w:t>
      </w:r>
      <w:r w:rsidR="00E7089B" w:rsidRPr="001A0375">
        <w:rPr>
          <w:rFonts w:ascii="Calibri" w:hAnsi="Calibri"/>
          <w:b/>
          <w:bCs/>
          <w:color w:val="000000" w:themeColor="text1"/>
          <w:sz w:val="22"/>
          <w:szCs w:val="22"/>
        </w:rPr>
        <w:t xml:space="preserve"> </w:t>
      </w:r>
      <w:r>
        <w:rPr>
          <w:rFonts w:ascii="Calibri" w:hAnsi="Calibri"/>
          <w:b/>
          <w:bCs/>
          <w:color w:val="000000" w:themeColor="text1"/>
          <w:sz w:val="22"/>
          <w:szCs w:val="22"/>
        </w:rPr>
        <w:t xml:space="preserve">ενημερώνονται </w:t>
      </w:r>
      <w:r w:rsidR="00E7089B" w:rsidRPr="001A0375">
        <w:rPr>
          <w:rFonts w:ascii="Calibri" w:hAnsi="Calibri"/>
          <w:b/>
          <w:bCs/>
          <w:color w:val="000000" w:themeColor="text1"/>
          <w:sz w:val="22"/>
          <w:szCs w:val="22"/>
        </w:rPr>
        <w:t>από το ΤΕΔΣ</w:t>
      </w:r>
      <w:r w:rsidR="001A0375" w:rsidRPr="001A0375">
        <w:rPr>
          <w:rFonts w:ascii="Calibri" w:hAnsi="Calibri"/>
          <w:b/>
          <w:bCs/>
          <w:color w:val="000000" w:themeColor="text1"/>
          <w:sz w:val="22"/>
          <w:szCs w:val="22"/>
        </w:rPr>
        <w:t>,</w:t>
      </w:r>
      <w:r w:rsidR="00E7089B" w:rsidRPr="6D824164">
        <w:rPr>
          <w:rFonts w:ascii="Calibri" w:hAnsi="Calibri"/>
          <w:color w:val="000000" w:themeColor="text1"/>
          <w:sz w:val="22"/>
          <w:szCs w:val="22"/>
        </w:rPr>
        <w:t xml:space="preserve"> </w:t>
      </w:r>
      <w:r w:rsidR="00E7089B" w:rsidRPr="001A0375">
        <w:rPr>
          <w:rFonts w:ascii="Calibri" w:hAnsi="Calibri"/>
          <w:b/>
          <w:bCs/>
          <w:color w:val="auto"/>
          <w:sz w:val="22"/>
          <w:szCs w:val="22"/>
        </w:rPr>
        <w:t xml:space="preserve">με αποστολή </w:t>
      </w:r>
      <w:r w:rsidR="001A0375" w:rsidRPr="001A0375">
        <w:rPr>
          <w:rFonts w:ascii="Calibri" w:hAnsi="Calibri"/>
          <w:b/>
          <w:bCs/>
          <w:color w:val="auto"/>
          <w:sz w:val="22"/>
          <w:szCs w:val="22"/>
          <w:lang w:val="en-US"/>
        </w:rPr>
        <w:t>email</w:t>
      </w:r>
      <w:r w:rsidR="001A0375" w:rsidRPr="001A0375">
        <w:rPr>
          <w:rFonts w:ascii="Calibri" w:hAnsi="Calibri"/>
          <w:b/>
          <w:bCs/>
          <w:color w:val="auto"/>
          <w:sz w:val="22"/>
          <w:szCs w:val="22"/>
        </w:rPr>
        <w:t>,</w:t>
      </w:r>
      <w:r w:rsidR="00E7089B" w:rsidRPr="001A0375">
        <w:rPr>
          <w:rFonts w:ascii="Calibri" w:hAnsi="Calibri"/>
          <w:b/>
          <w:bCs/>
          <w:color w:val="auto"/>
          <w:sz w:val="22"/>
          <w:szCs w:val="22"/>
        </w:rPr>
        <w:t xml:space="preserve"> για την περαιτέρω διαδικασία που πρέπει να ακολουθήσουν</w:t>
      </w:r>
      <w:r w:rsidR="00E7089B" w:rsidRPr="6D824164">
        <w:rPr>
          <w:rFonts w:ascii="Calibri" w:hAnsi="Calibri"/>
          <w:color w:val="000000" w:themeColor="text1"/>
          <w:sz w:val="22"/>
          <w:szCs w:val="22"/>
        </w:rPr>
        <w:t xml:space="preserve"> (υποβολή ηλεκτρονικής αίτησης και λοιπών δικαιολογητικών στο ΤΕΔΣ,</w:t>
      </w:r>
      <w:r w:rsidR="002D627B" w:rsidRPr="002D627B">
        <w:rPr>
          <w:rFonts w:ascii="Calibri" w:hAnsi="Calibri"/>
          <w:color w:val="000000" w:themeColor="text1"/>
          <w:sz w:val="22"/>
          <w:szCs w:val="22"/>
        </w:rPr>
        <w:t xml:space="preserve"> </w:t>
      </w:r>
      <w:r w:rsidR="00E7089B" w:rsidRPr="6D824164">
        <w:rPr>
          <w:rFonts w:ascii="Calibri" w:hAnsi="Calibri"/>
          <w:color w:val="000000" w:themeColor="text1"/>
          <w:sz w:val="22"/>
          <w:szCs w:val="22"/>
        </w:rPr>
        <w:t xml:space="preserve">υποβολή αίτησης </w:t>
      </w:r>
      <w:r w:rsidR="002D627B">
        <w:rPr>
          <w:rFonts w:ascii="Calibri" w:hAnsi="Calibri"/>
          <w:color w:val="000000" w:themeColor="text1"/>
          <w:sz w:val="22"/>
          <w:szCs w:val="22"/>
        </w:rPr>
        <w:t xml:space="preserve">εγγραφής </w:t>
      </w:r>
      <w:r w:rsidR="00E7089B" w:rsidRPr="6D824164">
        <w:rPr>
          <w:rFonts w:ascii="Calibri" w:hAnsi="Calibri"/>
          <w:color w:val="000000" w:themeColor="text1"/>
          <w:sz w:val="22"/>
          <w:szCs w:val="22"/>
        </w:rPr>
        <w:t>στο πανεπιστήμιο υποδοχής</w:t>
      </w:r>
      <w:r w:rsidR="002D627B" w:rsidRPr="002D627B">
        <w:rPr>
          <w:rFonts w:ascii="Calibri" w:hAnsi="Calibri"/>
          <w:color w:val="000000" w:themeColor="text1"/>
          <w:sz w:val="22"/>
          <w:szCs w:val="22"/>
        </w:rPr>
        <w:t>,</w:t>
      </w:r>
      <w:r w:rsidR="00E7089B" w:rsidRPr="6D824164">
        <w:rPr>
          <w:rFonts w:ascii="Calibri" w:hAnsi="Calibri"/>
          <w:color w:val="000000" w:themeColor="text1"/>
          <w:sz w:val="22"/>
          <w:szCs w:val="22"/>
        </w:rPr>
        <w:t xml:space="preserve"> </w:t>
      </w:r>
      <w:r w:rsidR="002D627B">
        <w:rPr>
          <w:rFonts w:ascii="Calibri" w:hAnsi="Calibri"/>
          <w:color w:val="000000" w:themeColor="text1"/>
          <w:sz w:val="22"/>
          <w:szCs w:val="22"/>
        </w:rPr>
        <w:t>συ</w:t>
      </w:r>
      <w:r w:rsidR="00FF7E8F">
        <w:rPr>
          <w:rFonts w:ascii="Calibri" w:hAnsi="Calibri"/>
          <w:color w:val="000000" w:themeColor="text1"/>
          <w:sz w:val="22"/>
          <w:szCs w:val="22"/>
        </w:rPr>
        <w:t>μ</w:t>
      </w:r>
      <w:r w:rsidR="002D627B">
        <w:rPr>
          <w:rFonts w:ascii="Calibri" w:hAnsi="Calibri"/>
          <w:color w:val="000000" w:themeColor="text1"/>
          <w:sz w:val="22"/>
          <w:szCs w:val="22"/>
        </w:rPr>
        <w:t xml:space="preserve">πλήρωση </w:t>
      </w:r>
      <w:r w:rsidR="002D627B">
        <w:rPr>
          <w:rFonts w:ascii="Calibri" w:hAnsi="Calibri"/>
          <w:color w:val="000000" w:themeColor="text1"/>
          <w:sz w:val="22"/>
          <w:szCs w:val="22"/>
          <w:lang w:val="en-US"/>
        </w:rPr>
        <w:t>Learning</w:t>
      </w:r>
      <w:r w:rsidR="002D627B" w:rsidRPr="002D627B">
        <w:rPr>
          <w:rFonts w:ascii="Calibri" w:hAnsi="Calibri"/>
          <w:color w:val="000000" w:themeColor="text1"/>
          <w:sz w:val="22"/>
          <w:szCs w:val="22"/>
        </w:rPr>
        <w:t xml:space="preserve"> </w:t>
      </w:r>
      <w:r w:rsidR="002D627B">
        <w:rPr>
          <w:rFonts w:ascii="Calibri" w:hAnsi="Calibri"/>
          <w:color w:val="000000" w:themeColor="text1"/>
          <w:sz w:val="22"/>
          <w:szCs w:val="22"/>
          <w:lang w:val="en-US"/>
        </w:rPr>
        <w:t>agreement</w:t>
      </w:r>
      <w:r w:rsidR="002D627B" w:rsidRPr="6D824164">
        <w:rPr>
          <w:rFonts w:ascii="Calibri" w:hAnsi="Calibri"/>
          <w:color w:val="000000" w:themeColor="text1"/>
          <w:sz w:val="22"/>
          <w:szCs w:val="22"/>
        </w:rPr>
        <w:t xml:space="preserve"> </w:t>
      </w:r>
      <w:r w:rsidR="004F1D87" w:rsidRPr="6D824164">
        <w:rPr>
          <w:rFonts w:ascii="Calibri" w:hAnsi="Calibri"/>
          <w:color w:val="000000" w:themeColor="text1"/>
          <w:sz w:val="22"/>
          <w:szCs w:val="22"/>
        </w:rPr>
        <w:t>κλπ.</w:t>
      </w:r>
      <w:r w:rsidR="00E7089B" w:rsidRPr="6D824164">
        <w:rPr>
          <w:rFonts w:ascii="Calibri" w:hAnsi="Calibri"/>
          <w:color w:val="000000" w:themeColor="text1"/>
          <w:sz w:val="22"/>
          <w:szCs w:val="22"/>
        </w:rPr>
        <w:t>)</w:t>
      </w:r>
      <w:r w:rsidR="00930ADE">
        <w:rPr>
          <w:rFonts w:ascii="Calibri" w:hAnsi="Calibri"/>
          <w:color w:val="000000" w:themeColor="text1"/>
          <w:sz w:val="22"/>
          <w:szCs w:val="22"/>
        </w:rPr>
        <w:t xml:space="preserve">. </w:t>
      </w:r>
    </w:p>
    <w:p w14:paraId="489DA1F6" w14:textId="77777777" w:rsidR="004D765B" w:rsidRDefault="004D765B" w:rsidP="004D765B">
      <w:pPr>
        <w:spacing w:line="276" w:lineRule="auto"/>
        <w:jc w:val="both"/>
        <w:rPr>
          <w:rFonts w:ascii="Calibri" w:hAnsi="Calibri"/>
          <w:color w:val="000000" w:themeColor="text1"/>
          <w:sz w:val="16"/>
          <w:szCs w:val="16"/>
        </w:rPr>
      </w:pPr>
    </w:p>
    <w:p w14:paraId="1978C859" w14:textId="77777777" w:rsidR="004074CA" w:rsidRPr="004D765B" w:rsidRDefault="004074CA" w:rsidP="004D765B">
      <w:pPr>
        <w:spacing w:line="276" w:lineRule="auto"/>
        <w:jc w:val="both"/>
        <w:rPr>
          <w:rFonts w:ascii="Calibri" w:hAnsi="Calibri"/>
          <w:color w:val="000000" w:themeColor="text1"/>
          <w:sz w:val="16"/>
          <w:szCs w:val="16"/>
        </w:rPr>
      </w:pPr>
    </w:p>
    <w:p w14:paraId="63645B45" w14:textId="1C08300A" w:rsidR="007B4321" w:rsidRPr="004D765B" w:rsidRDefault="65336780" w:rsidP="006A1A75">
      <w:pPr>
        <w:pStyle w:val="a6"/>
        <w:numPr>
          <w:ilvl w:val="0"/>
          <w:numId w:val="33"/>
        </w:numPr>
        <w:spacing w:line="276" w:lineRule="auto"/>
        <w:ind w:left="709"/>
        <w:jc w:val="both"/>
        <w:rPr>
          <w:rFonts w:ascii="Calibri" w:hAnsi="Calibri" w:cs="Tahoma"/>
          <w:color w:val="000000" w:themeColor="text1"/>
          <w:sz w:val="22"/>
          <w:szCs w:val="22"/>
          <w:lang w:val="el-GR" w:eastAsia="el-GR"/>
        </w:rPr>
      </w:pPr>
      <w:r w:rsidRPr="004D765B">
        <w:rPr>
          <w:rFonts w:asciiTheme="majorHAnsi" w:eastAsiaTheme="majorEastAsia" w:hAnsiTheme="majorHAnsi" w:cstheme="majorBidi"/>
          <w:b/>
          <w:bCs/>
          <w:color w:val="E36C0A" w:themeColor="accent6" w:themeShade="BF"/>
          <w:u w:color="ED7D31"/>
          <w:lang w:val="el-GR"/>
        </w:rPr>
        <w:t xml:space="preserve">Ενημέρωση </w:t>
      </w:r>
      <w:r w:rsidR="004D765B">
        <w:rPr>
          <w:rFonts w:asciiTheme="majorHAnsi" w:eastAsiaTheme="majorEastAsia" w:hAnsiTheme="majorHAnsi" w:cstheme="majorBidi"/>
          <w:b/>
          <w:bCs/>
          <w:color w:val="E36C0A" w:themeColor="accent6" w:themeShade="BF"/>
          <w:u w:color="ED7D31"/>
          <w:lang w:val="el-GR"/>
        </w:rPr>
        <w:t xml:space="preserve"> </w:t>
      </w:r>
      <w:r w:rsidRPr="004D765B">
        <w:rPr>
          <w:rFonts w:asciiTheme="majorHAnsi" w:eastAsiaTheme="majorEastAsia" w:hAnsiTheme="majorHAnsi" w:cstheme="majorBidi"/>
          <w:b/>
          <w:bCs/>
          <w:color w:val="E36C0A" w:themeColor="accent6" w:themeShade="BF"/>
          <w:u w:color="ED7D31"/>
          <w:lang w:val="el-GR"/>
        </w:rPr>
        <w:t xml:space="preserve">των Πανεπιστημίων </w:t>
      </w:r>
      <w:r w:rsidR="08DAB090" w:rsidRPr="004D765B">
        <w:rPr>
          <w:rFonts w:asciiTheme="majorHAnsi" w:eastAsiaTheme="majorEastAsia" w:hAnsiTheme="majorHAnsi" w:cstheme="majorBidi"/>
          <w:b/>
          <w:bCs/>
          <w:color w:val="E36C0A" w:themeColor="accent6" w:themeShade="BF"/>
          <w:u w:color="ED7D31"/>
          <w:lang w:val="el-GR"/>
        </w:rPr>
        <w:t>υ</w:t>
      </w:r>
      <w:r w:rsidRPr="004D765B">
        <w:rPr>
          <w:rFonts w:asciiTheme="majorHAnsi" w:eastAsiaTheme="majorEastAsia" w:hAnsiTheme="majorHAnsi" w:cstheme="majorBidi"/>
          <w:b/>
          <w:bCs/>
          <w:color w:val="E36C0A" w:themeColor="accent6" w:themeShade="BF"/>
          <w:u w:color="ED7D31"/>
          <w:lang w:val="el-GR"/>
        </w:rPr>
        <w:t xml:space="preserve">ποδοχής για τους επιλεχθέντες </w:t>
      </w:r>
      <w:r w:rsidR="00547616">
        <w:rPr>
          <w:rFonts w:asciiTheme="majorHAnsi" w:eastAsiaTheme="majorEastAsia" w:hAnsiTheme="majorHAnsi" w:cstheme="majorBidi"/>
          <w:b/>
          <w:bCs/>
          <w:color w:val="E36C0A" w:themeColor="accent6" w:themeShade="BF"/>
          <w:u w:color="ED7D31"/>
          <w:lang w:val="el-GR"/>
        </w:rPr>
        <w:t>φοιτητές/τριες</w:t>
      </w:r>
      <w:r w:rsidRPr="004D765B">
        <w:rPr>
          <w:rFonts w:asciiTheme="majorHAnsi" w:eastAsiaTheme="majorEastAsia" w:hAnsiTheme="majorHAnsi" w:cstheme="majorBidi"/>
          <w:b/>
          <w:bCs/>
          <w:color w:val="E36C0A" w:themeColor="accent6" w:themeShade="BF"/>
          <w:u w:color="ED7D31"/>
          <w:lang w:val="el-GR"/>
        </w:rPr>
        <w:t xml:space="preserve"> και το εξάμηνο που θα φοιτήσουν (</w:t>
      </w:r>
      <w:r w:rsidR="00DD3FCE" w:rsidRPr="004D765B">
        <w:rPr>
          <w:rFonts w:asciiTheme="majorHAnsi" w:eastAsiaTheme="majorEastAsia" w:hAnsiTheme="majorHAnsi" w:cstheme="majorBidi"/>
          <w:b/>
          <w:bCs/>
          <w:color w:val="E36C0A" w:themeColor="accent6" w:themeShade="BF"/>
          <w:u w:color="ED7D31"/>
          <w:lang w:val="el-GR"/>
        </w:rPr>
        <w:t xml:space="preserve">αποστολή </w:t>
      </w:r>
      <w:r w:rsidR="51CDA56D" w:rsidRPr="004D765B">
        <w:rPr>
          <w:rFonts w:asciiTheme="majorHAnsi" w:eastAsiaTheme="majorEastAsia" w:hAnsiTheme="majorHAnsi" w:cstheme="majorBidi"/>
          <w:b/>
          <w:bCs/>
          <w:color w:val="E36C0A" w:themeColor="accent6" w:themeShade="BF"/>
          <w:u w:color="ED7D31"/>
        </w:rPr>
        <w:t>n</w:t>
      </w:r>
      <w:r w:rsidR="2DE8878D" w:rsidRPr="004D765B">
        <w:rPr>
          <w:rFonts w:asciiTheme="majorHAnsi" w:eastAsiaTheme="majorEastAsia" w:hAnsiTheme="majorHAnsi" w:cstheme="majorBidi"/>
          <w:b/>
          <w:bCs/>
          <w:color w:val="E36C0A" w:themeColor="accent6" w:themeShade="BF"/>
          <w:u w:color="ED7D31"/>
        </w:rPr>
        <w:t>omination</w:t>
      </w:r>
      <w:r w:rsidR="00DD3FCE" w:rsidRPr="004D765B">
        <w:rPr>
          <w:rFonts w:asciiTheme="majorHAnsi" w:eastAsiaTheme="majorEastAsia" w:hAnsiTheme="majorHAnsi" w:cstheme="majorBidi"/>
          <w:b/>
          <w:bCs/>
          <w:color w:val="E36C0A" w:themeColor="accent6" w:themeShade="BF"/>
          <w:u w:color="ED7D31"/>
          <w:lang w:val="el-GR"/>
        </w:rPr>
        <w:t>s</w:t>
      </w:r>
      <w:r w:rsidRPr="004D765B">
        <w:rPr>
          <w:rFonts w:asciiTheme="majorHAnsi" w:eastAsiaTheme="majorEastAsia" w:hAnsiTheme="majorHAnsi" w:cstheme="majorBidi"/>
          <w:b/>
          <w:bCs/>
          <w:color w:val="E36C0A" w:themeColor="accent6" w:themeShade="BF"/>
          <w:u w:color="ED7D31"/>
          <w:lang w:val="el-GR"/>
        </w:rPr>
        <w:t>)</w:t>
      </w:r>
    </w:p>
    <w:p w14:paraId="1FC6B340" w14:textId="3E2A30A9" w:rsidR="0062701B" w:rsidRPr="0067153C" w:rsidRDefault="65336780" w:rsidP="6D824164">
      <w:pPr>
        <w:pStyle w:val="a6"/>
        <w:spacing w:line="276" w:lineRule="auto"/>
        <w:ind w:left="0"/>
        <w:jc w:val="both"/>
        <w:rPr>
          <w:rFonts w:ascii="Calibri" w:hAnsi="Calibri"/>
          <w:color w:val="000000" w:themeColor="text1"/>
          <w:sz w:val="22"/>
          <w:szCs w:val="22"/>
          <w:lang w:val="el-GR"/>
        </w:rPr>
      </w:pPr>
      <w:r w:rsidRPr="002D627B">
        <w:rPr>
          <w:rFonts w:ascii="Calibri" w:hAnsi="Calibri"/>
          <w:b/>
          <w:bCs/>
          <w:color w:val="000000" w:themeColor="text1"/>
          <w:sz w:val="22"/>
          <w:szCs w:val="22"/>
          <w:lang w:val="el-GR"/>
        </w:rPr>
        <w:t>Μετά την ανάρτηση των Τελικών Συγκεντρωτικών Πινάκων Επιλογής</w:t>
      </w:r>
      <w:r w:rsidRPr="6D824164">
        <w:rPr>
          <w:rFonts w:ascii="Calibri" w:hAnsi="Calibri"/>
          <w:color w:val="000000" w:themeColor="text1"/>
          <w:sz w:val="22"/>
          <w:szCs w:val="22"/>
          <w:lang w:val="el-GR"/>
        </w:rPr>
        <w:t xml:space="preserve">, </w:t>
      </w:r>
      <w:r w:rsidRPr="002D627B">
        <w:rPr>
          <w:rFonts w:ascii="Calibri" w:hAnsi="Calibri"/>
          <w:b/>
          <w:bCs/>
          <w:color w:val="000000" w:themeColor="text1"/>
          <w:sz w:val="22"/>
          <w:szCs w:val="22"/>
          <w:lang w:val="el-GR"/>
        </w:rPr>
        <w:t xml:space="preserve">οι ακαδημαϊκοί υπεύθυνοι </w:t>
      </w:r>
      <w:r w:rsidR="7F1E8219" w:rsidRPr="002D627B">
        <w:rPr>
          <w:rFonts w:ascii="Calibri" w:hAnsi="Calibri"/>
          <w:b/>
          <w:bCs/>
          <w:color w:val="000000" w:themeColor="text1"/>
          <w:sz w:val="22"/>
          <w:szCs w:val="22"/>
          <w:lang w:val="el-GR"/>
        </w:rPr>
        <w:t>σε συνεργασία με τους υπεύθυνους για το</w:t>
      </w:r>
      <w:r w:rsidRPr="002D627B">
        <w:rPr>
          <w:rFonts w:ascii="Calibri" w:hAnsi="Calibri"/>
          <w:b/>
          <w:bCs/>
          <w:color w:val="000000" w:themeColor="text1"/>
          <w:sz w:val="22"/>
          <w:szCs w:val="22"/>
          <w:lang w:val="el-GR"/>
        </w:rPr>
        <w:t xml:space="preserve"> </w:t>
      </w:r>
      <w:r w:rsidRPr="002D627B">
        <w:rPr>
          <w:rFonts w:ascii="Calibri" w:hAnsi="Calibri"/>
          <w:b/>
          <w:bCs/>
          <w:color w:val="000000" w:themeColor="text1"/>
          <w:sz w:val="22"/>
          <w:szCs w:val="22"/>
        </w:rPr>
        <w:t>Erasmus</w:t>
      </w:r>
      <w:r w:rsidRPr="002D627B">
        <w:rPr>
          <w:rFonts w:ascii="Calibri" w:hAnsi="Calibri"/>
          <w:b/>
          <w:bCs/>
          <w:color w:val="000000" w:themeColor="text1"/>
          <w:sz w:val="22"/>
          <w:szCs w:val="22"/>
          <w:lang w:val="el-GR"/>
        </w:rPr>
        <w:t xml:space="preserve"> σε κάθε Γραμματεία ενημερώνουν τα Πανεπιστήμια </w:t>
      </w:r>
      <w:r w:rsidR="001A0375" w:rsidRPr="002D627B">
        <w:rPr>
          <w:rFonts w:ascii="Calibri" w:hAnsi="Calibri"/>
          <w:b/>
          <w:bCs/>
          <w:color w:val="000000" w:themeColor="text1"/>
          <w:sz w:val="22"/>
          <w:szCs w:val="22"/>
        </w:rPr>
        <w:t>u</w:t>
      </w:r>
      <w:r w:rsidRPr="002D627B">
        <w:rPr>
          <w:rFonts w:ascii="Calibri" w:hAnsi="Calibri"/>
          <w:b/>
          <w:bCs/>
          <w:color w:val="000000" w:themeColor="text1"/>
          <w:sz w:val="22"/>
          <w:szCs w:val="22"/>
          <w:lang w:val="el-GR"/>
        </w:rPr>
        <w:t>ποδοχής (</w:t>
      </w:r>
      <w:r w:rsidRPr="002D627B">
        <w:rPr>
          <w:rFonts w:ascii="Calibri" w:hAnsi="Calibri"/>
          <w:b/>
          <w:bCs/>
          <w:color w:val="000000" w:themeColor="text1"/>
          <w:sz w:val="22"/>
          <w:szCs w:val="22"/>
        </w:rPr>
        <w:t>nomination</w:t>
      </w:r>
      <w:r w:rsidRPr="002D627B">
        <w:rPr>
          <w:rFonts w:ascii="Calibri" w:hAnsi="Calibri"/>
          <w:b/>
          <w:bCs/>
          <w:color w:val="000000" w:themeColor="text1"/>
          <w:sz w:val="22"/>
          <w:szCs w:val="22"/>
          <w:lang w:val="el-GR"/>
        </w:rPr>
        <w:t>)</w:t>
      </w:r>
      <w:r w:rsidRPr="6D824164">
        <w:rPr>
          <w:rFonts w:ascii="Calibri" w:hAnsi="Calibri"/>
          <w:color w:val="000000" w:themeColor="text1"/>
          <w:sz w:val="22"/>
          <w:szCs w:val="22"/>
          <w:lang w:val="el-GR"/>
        </w:rPr>
        <w:t xml:space="preserve"> για τους επιλεχθέντες </w:t>
      </w:r>
      <w:r w:rsidR="00547616">
        <w:rPr>
          <w:rFonts w:ascii="Calibri" w:hAnsi="Calibri"/>
          <w:color w:val="000000" w:themeColor="text1"/>
          <w:sz w:val="22"/>
          <w:szCs w:val="22"/>
          <w:lang w:val="el-GR"/>
        </w:rPr>
        <w:t>φοιτητές/τριες</w:t>
      </w:r>
      <w:r w:rsidRPr="6D824164">
        <w:rPr>
          <w:rFonts w:ascii="Calibri" w:hAnsi="Calibri"/>
          <w:color w:val="000000" w:themeColor="text1"/>
          <w:sz w:val="22"/>
          <w:szCs w:val="22"/>
          <w:lang w:val="el-GR"/>
        </w:rPr>
        <w:t xml:space="preserve"> που θα μετακινηθούν</w:t>
      </w:r>
      <w:r w:rsidR="001A0375" w:rsidRPr="001A0375">
        <w:rPr>
          <w:rFonts w:ascii="Calibri" w:hAnsi="Calibri"/>
          <w:color w:val="000000" w:themeColor="text1"/>
          <w:sz w:val="22"/>
          <w:szCs w:val="22"/>
          <w:lang w:val="el-GR"/>
        </w:rPr>
        <w:t xml:space="preserve">. </w:t>
      </w:r>
      <w:r w:rsidR="001A0375">
        <w:rPr>
          <w:rFonts w:ascii="Calibri" w:hAnsi="Calibri"/>
          <w:color w:val="000000" w:themeColor="text1"/>
          <w:sz w:val="22"/>
          <w:szCs w:val="22"/>
        </w:rPr>
        <w:t>H</w:t>
      </w:r>
      <w:r w:rsidR="001A0375" w:rsidRPr="001A0375">
        <w:rPr>
          <w:rFonts w:ascii="Calibri" w:hAnsi="Calibri"/>
          <w:color w:val="000000" w:themeColor="text1"/>
          <w:sz w:val="22"/>
          <w:szCs w:val="22"/>
          <w:lang w:val="el-GR"/>
        </w:rPr>
        <w:t xml:space="preserve"> </w:t>
      </w:r>
      <w:r w:rsidR="001A0375">
        <w:rPr>
          <w:rFonts w:ascii="Calibri" w:hAnsi="Calibri"/>
          <w:color w:val="000000" w:themeColor="text1"/>
          <w:sz w:val="22"/>
          <w:szCs w:val="22"/>
          <w:lang w:val="el-GR"/>
        </w:rPr>
        <w:t>διαδικασία αυτή</w:t>
      </w:r>
      <w:r w:rsidRPr="6D824164">
        <w:rPr>
          <w:rFonts w:ascii="Calibri" w:hAnsi="Calibri"/>
          <w:color w:val="000000" w:themeColor="text1"/>
          <w:sz w:val="22"/>
          <w:szCs w:val="22"/>
          <w:lang w:val="el-GR"/>
        </w:rPr>
        <w:t xml:space="preserve"> </w:t>
      </w:r>
      <w:r w:rsidR="001A0375" w:rsidRPr="6D824164">
        <w:rPr>
          <w:rFonts w:ascii="Calibri" w:hAnsi="Calibri"/>
          <w:color w:val="000000" w:themeColor="text1"/>
          <w:sz w:val="22"/>
          <w:szCs w:val="22"/>
          <w:u w:val="single"/>
          <w:lang w:val="el-GR"/>
        </w:rPr>
        <w:t xml:space="preserve">για τους </w:t>
      </w:r>
      <w:r w:rsidR="00547616">
        <w:rPr>
          <w:rFonts w:ascii="Calibri" w:hAnsi="Calibri"/>
          <w:color w:val="000000" w:themeColor="text1"/>
          <w:sz w:val="22"/>
          <w:szCs w:val="22"/>
          <w:u w:val="single"/>
          <w:lang w:val="el-GR"/>
        </w:rPr>
        <w:t>φοιτητές/τριες</w:t>
      </w:r>
      <w:r w:rsidR="001A0375" w:rsidRPr="6D824164">
        <w:rPr>
          <w:rFonts w:ascii="Calibri" w:hAnsi="Calibri"/>
          <w:color w:val="000000" w:themeColor="text1"/>
          <w:sz w:val="22"/>
          <w:szCs w:val="22"/>
          <w:u w:val="single"/>
          <w:lang w:val="el-GR"/>
        </w:rPr>
        <w:t xml:space="preserve"> του χειμερινού εξαμήνου </w:t>
      </w:r>
      <w:r w:rsidR="001A0375">
        <w:rPr>
          <w:rFonts w:ascii="Calibri" w:hAnsi="Calibri"/>
          <w:color w:val="000000" w:themeColor="text1"/>
          <w:sz w:val="22"/>
          <w:szCs w:val="22"/>
          <w:u w:val="single"/>
          <w:lang w:val="el-GR"/>
        </w:rPr>
        <w:t xml:space="preserve">πρέπει </w:t>
      </w:r>
      <w:r w:rsidR="42A15488" w:rsidRPr="6D824164">
        <w:rPr>
          <w:rFonts w:ascii="Calibri" w:hAnsi="Calibri"/>
          <w:color w:val="000000" w:themeColor="text1"/>
          <w:sz w:val="22"/>
          <w:szCs w:val="22"/>
          <w:u w:val="single"/>
          <w:lang w:val="el-GR"/>
        </w:rPr>
        <w:t xml:space="preserve">να γίνει </w:t>
      </w:r>
      <w:r w:rsidRPr="6D824164">
        <w:rPr>
          <w:rFonts w:ascii="Calibri" w:hAnsi="Calibri"/>
          <w:color w:val="000000" w:themeColor="text1"/>
          <w:sz w:val="22"/>
          <w:szCs w:val="22"/>
          <w:u w:val="single"/>
          <w:lang w:val="el-GR"/>
        </w:rPr>
        <w:t>ΑΜΕΣΑ</w:t>
      </w:r>
      <w:r w:rsidR="001A0375">
        <w:rPr>
          <w:rFonts w:ascii="Calibri" w:hAnsi="Calibri"/>
          <w:color w:val="000000" w:themeColor="text1"/>
          <w:sz w:val="22"/>
          <w:szCs w:val="22"/>
          <w:u w:val="single"/>
          <w:lang w:val="el-GR"/>
        </w:rPr>
        <w:t>.</w:t>
      </w:r>
      <w:r w:rsidRPr="6D824164">
        <w:rPr>
          <w:rFonts w:ascii="Calibri" w:hAnsi="Calibri"/>
          <w:color w:val="000000" w:themeColor="text1"/>
          <w:sz w:val="22"/>
          <w:szCs w:val="22"/>
          <w:lang w:val="el-GR"/>
        </w:rPr>
        <w:t xml:space="preserve"> </w:t>
      </w:r>
    </w:p>
    <w:p w14:paraId="7DA76875" w14:textId="64EA52B8" w:rsidR="002F7E4E" w:rsidRDefault="65336780" w:rsidP="6D824164">
      <w:pPr>
        <w:spacing w:line="276" w:lineRule="auto"/>
        <w:jc w:val="both"/>
      </w:pPr>
      <w:r w:rsidRPr="6D824164">
        <w:rPr>
          <w:rFonts w:ascii="Calibri" w:hAnsi="Calibri"/>
          <w:color w:val="000000" w:themeColor="text1"/>
          <w:sz w:val="22"/>
          <w:szCs w:val="22"/>
        </w:rPr>
        <w:t>Ιδιαίτερη προσοχή πρέπει να δοθεί στην τήρηση του χρονοδιαγράμματος και της διαδικασίας του κάθε πανεπιστημίου υποδοχής για την υποβολή του nomination</w:t>
      </w:r>
      <w:r w:rsidR="00CB7F8C">
        <w:rPr>
          <w:rFonts w:ascii="Calibri" w:hAnsi="Calibri"/>
          <w:color w:val="000000" w:themeColor="text1"/>
          <w:sz w:val="22"/>
          <w:szCs w:val="22"/>
        </w:rPr>
        <w:t>,</w:t>
      </w:r>
      <w:r w:rsidRPr="6D824164">
        <w:rPr>
          <w:rFonts w:ascii="Calibri" w:hAnsi="Calibri"/>
          <w:color w:val="000000" w:themeColor="text1"/>
          <w:sz w:val="22"/>
          <w:szCs w:val="22"/>
        </w:rPr>
        <w:t xml:space="preserve"> καθώς υπάρχουν αρκετά Πανεπιστήμια που έχουν καταληκτική ημερομηνία υποβολής </w:t>
      </w:r>
      <w:r w:rsidRPr="6D824164">
        <w:rPr>
          <w:rFonts w:ascii="Calibri" w:hAnsi="Calibri"/>
          <w:color w:val="000000" w:themeColor="text1"/>
          <w:sz w:val="22"/>
          <w:szCs w:val="22"/>
          <w:u w:val="single"/>
        </w:rPr>
        <w:t xml:space="preserve">nomination για τους επιλεχθέντες </w:t>
      </w:r>
      <w:r w:rsidR="00547616">
        <w:rPr>
          <w:rFonts w:ascii="Calibri" w:hAnsi="Calibri"/>
          <w:color w:val="000000" w:themeColor="text1"/>
          <w:sz w:val="22"/>
          <w:szCs w:val="22"/>
          <w:u w:val="single"/>
        </w:rPr>
        <w:t>φοιτητές/τριες</w:t>
      </w:r>
      <w:r w:rsidRPr="6D824164">
        <w:rPr>
          <w:rFonts w:ascii="Calibri" w:hAnsi="Calibri"/>
          <w:color w:val="000000" w:themeColor="text1"/>
          <w:sz w:val="22"/>
          <w:szCs w:val="22"/>
          <w:u w:val="single"/>
        </w:rPr>
        <w:t xml:space="preserve"> για το χειμερινό εξάμηνο </w:t>
      </w:r>
      <w:r w:rsidRPr="6D824164">
        <w:rPr>
          <w:rFonts w:ascii="Calibri" w:hAnsi="Calibri"/>
          <w:b/>
          <w:bCs/>
          <w:color w:val="000000" w:themeColor="text1"/>
          <w:sz w:val="22"/>
          <w:szCs w:val="22"/>
          <w:u w:val="single"/>
        </w:rPr>
        <w:t>τον Απρίλιο</w:t>
      </w:r>
      <w:r w:rsidR="001A0375">
        <w:rPr>
          <w:rFonts w:ascii="Calibri" w:hAnsi="Calibri"/>
          <w:b/>
          <w:bCs/>
          <w:color w:val="000000" w:themeColor="text1"/>
          <w:sz w:val="22"/>
          <w:szCs w:val="22"/>
          <w:u w:val="single"/>
        </w:rPr>
        <w:t>.</w:t>
      </w:r>
      <w:r w:rsidRPr="6D824164">
        <w:rPr>
          <w:rFonts w:ascii="Calibri" w:hAnsi="Calibri"/>
          <w:color w:val="000000" w:themeColor="text1"/>
          <w:sz w:val="22"/>
          <w:szCs w:val="22"/>
        </w:rPr>
        <w:t xml:space="preserve"> </w:t>
      </w:r>
      <w:r w:rsidR="001A0375">
        <w:rPr>
          <w:rFonts w:ascii="Calibri" w:hAnsi="Calibri"/>
          <w:color w:val="000000" w:themeColor="text1"/>
          <w:sz w:val="22"/>
          <w:szCs w:val="22"/>
        </w:rPr>
        <w:t>Γ</w:t>
      </w:r>
      <w:r w:rsidRPr="6D824164">
        <w:rPr>
          <w:rFonts w:ascii="Calibri" w:hAnsi="Calibri"/>
          <w:color w:val="000000" w:themeColor="text1"/>
          <w:sz w:val="22"/>
          <w:szCs w:val="22"/>
        </w:rPr>
        <w:t xml:space="preserve">ια τους επιλεχθέντες για </w:t>
      </w:r>
      <w:r w:rsidRPr="002D627B">
        <w:rPr>
          <w:rFonts w:ascii="Calibri" w:hAnsi="Calibri"/>
          <w:color w:val="000000" w:themeColor="text1"/>
          <w:sz w:val="22"/>
          <w:szCs w:val="22"/>
        </w:rPr>
        <w:t>το εαρινό εξάμηνο</w:t>
      </w:r>
      <w:r w:rsidR="001A0375" w:rsidRPr="002D627B">
        <w:rPr>
          <w:rFonts w:ascii="Calibri" w:hAnsi="Calibri"/>
          <w:color w:val="000000" w:themeColor="text1"/>
          <w:sz w:val="22"/>
          <w:szCs w:val="22"/>
        </w:rPr>
        <w:t xml:space="preserve"> τα περισσότερα πανεπιστήμια</w:t>
      </w:r>
      <w:r w:rsidRPr="002D627B">
        <w:rPr>
          <w:rFonts w:ascii="Calibri" w:hAnsi="Calibri"/>
          <w:color w:val="000000" w:themeColor="text1"/>
          <w:sz w:val="22"/>
          <w:szCs w:val="22"/>
        </w:rPr>
        <w:t xml:space="preserve"> ορίζουν την υποβολή nomination το φθινόπωρο. Για τις πληροφορίες</w:t>
      </w:r>
      <w:r w:rsidRPr="6D824164">
        <w:rPr>
          <w:rFonts w:ascii="Calibri" w:hAnsi="Calibri"/>
          <w:color w:val="000000" w:themeColor="text1"/>
          <w:sz w:val="22"/>
          <w:szCs w:val="22"/>
        </w:rPr>
        <w:t xml:space="preserve"> αυτές </w:t>
      </w:r>
      <w:r w:rsidR="59B20037" w:rsidRPr="6D824164">
        <w:rPr>
          <w:rFonts w:ascii="Calibri" w:hAnsi="Calibri"/>
          <w:color w:val="000000" w:themeColor="text1"/>
          <w:sz w:val="22"/>
          <w:szCs w:val="22"/>
        </w:rPr>
        <w:t>μπορείτε</w:t>
      </w:r>
      <w:r w:rsidRPr="6D824164">
        <w:rPr>
          <w:rFonts w:ascii="Calibri" w:hAnsi="Calibri"/>
          <w:color w:val="000000" w:themeColor="text1"/>
          <w:sz w:val="22"/>
          <w:szCs w:val="22"/>
        </w:rPr>
        <w:t xml:space="preserve"> να ανατρέξετε στις οδηγίες τις οποίες αποστέλλουν τα συνεργαζόμενα </w:t>
      </w:r>
      <w:r w:rsidR="001A0375">
        <w:rPr>
          <w:rFonts w:ascii="Calibri" w:hAnsi="Calibri"/>
          <w:color w:val="000000" w:themeColor="text1"/>
          <w:sz w:val="22"/>
          <w:szCs w:val="22"/>
        </w:rPr>
        <w:t>πανεπιστήμια</w:t>
      </w:r>
      <w:r w:rsidRPr="6D824164">
        <w:rPr>
          <w:rFonts w:ascii="Calibri" w:hAnsi="Calibri"/>
          <w:color w:val="000000" w:themeColor="text1"/>
          <w:sz w:val="22"/>
          <w:szCs w:val="22"/>
        </w:rPr>
        <w:t xml:space="preserve"> και σας προωθούνται με email από το ΤΕΔΣ, ή </w:t>
      </w:r>
      <w:r w:rsidR="001A0375">
        <w:rPr>
          <w:rFonts w:ascii="Calibri" w:hAnsi="Calibri"/>
          <w:color w:val="000000" w:themeColor="text1"/>
          <w:sz w:val="22"/>
          <w:szCs w:val="22"/>
        </w:rPr>
        <w:t xml:space="preserve">στις </w:t>
      </w:r>
      <w:r w:rsidRPr="6D824164">
        <w:rPr>
          <w:rFonts w:ascii="Calibri" w:hAnsi="Calibri"/>
          <w:color w:val="000000" w:themeColor="text1"/>
          <w:sz w:val="22"/>
          <w:szCs w:val="22"/>
        </w:rPr>
        <w:t xml:space="preserve"> ιστοσελίδ</w:t>
      </w:r>
      <w:r w:rsidR="001A0375">
        <w:rPr>
          <w:rFonts w:ascii="Calibri" w:hAnsi="Calibri"/>
          <w:color w:val="000000" w:themeColor="text1"/>
          <w:sz w:val="22"/>
          <w:szCs w:val="22"/>
        </w:rPr>
        <w:t>ες</w:t>
      </w:r>
      <w:r w:rsidRPr="6D824164">
        <w:rPr>
          <w:rFonts w:ascii="Calibri" w:hAnsi="Calibri"/>
          <w:color w:val="000000" w:themeColor="text1"/>
          <w:sz w:val="22"/>
          <w:szCs w:val="22"/>
        </w:rPr>
        <w:t xml:space="preserve"> τ</w:t>
      </w:r>
      <w:r w:rsidR="001A0375">
        <w:rPr>
          <w:rFonts w:ascii="Calibri" w:hAnsi="Calibri"/>
          <w:color w:val="000000" w:themeColor="text1"/>
          <w:sz w:val="22"/>
          <w:szCs w:val="22"/>
        </w:rPr>
        <w:t>ων</w:t>
      </w:r>
      <w:r w:rsidRPr="6D824164">
        <w:rPr>
          <w:rFonts w:ascii="Calibri" w:hAnsi="Calibri"/>
          <w:color w:val="000000" w:themeColor="text1"/>
          <w:sz w:val="22"/>
          <w:szCs w:val="22"/>
        </w:rPr>
        <w:t xml:space="preserve"> πανεπιστημί</w:t>
      </w:r>
      <w:r w:rsidR="001A0375">
        <w:rPr>
          <w:rFonts w:ascii="Calibri" w:hAnsi="Calibri"/>
          <w:color w:val="000000" w:themeColor="text1"/>
          <w:sz w:val="22"/>
          <w:szCs w:val="22"/>
        </w:rPr>
        <w:t>ων</w:t>
      </w:r>
      <w:r w:rsidRPr="6D824164">
        <w:rPr>
          <w:rFonts w:ascii="Calibri" w:hAnsi="Calibri"/>
          <w:color w:val="000000" w:themeColor="text1"/>
          <w:sz w:val="22"/>
          <w:szCs w:val="22"/>
        </w:rPr>
        <w:t xml:space="preserve"> υποδοχής</w:t>
      </w:r>
      <w:r w:rsidR="001A0375">
        <w:rPr>
          <w:rFonts w:ascii="Calibri" w:hAnsi="Calibri"/>
          <w:color w:val="000000" w:themeColor="text1"/>
          <w:sz w:val="22"/>
          <w:szCs w:val="22"/>
        </w:rPr>
        <w:t xml:space="preserve"> για τη διαδικασία των </w:t>
      </w:r>
      <w:r w:rsidR="001A0375">
        <w:rPr>
          <w:rFonts w:ascii="Calibri" w:hAnsi="Calibri"/>
          <w:color w:val="000000" w:themeColor="text1"/>
          <w:sz w:val="22"/>
          <w:szCs w:val="22"/>
          <w:lang w:val="en-US"/>
        </w:rPr>
        <w:t>nominations</w:t>
      </w:r>
      <w:r w:rsidRPr="6D824164">
        <w:rPr>
          <w:rFonts w:ascii="Calibri" w:hAnsi="Calibri"/>
          <w:color w:val="000000" w:themeColor="text1"/>
          <w:sz w:val="22"/>
          <w:szCs w:val="22"/>
        </w:rPr>
        <w:t xml:space="preserve">. </w:t>
      </w:r>
    </w:p>
    <w:p w14:paraId="5F636120" w14:textId="140E13C0" w:rsidR="00B1486E" w:rsidRDefault="001A0375" w:rsidP="6D824164">
      <w:pPr>
        <w:spacing w:line="276" w:lineRule="auto"/>
        <w:jc w:val="both"/>
        <w:rPr>
          <w:rFonts w:ascii="Calibri" w:hAnsi="Calibri"/>
          <w:b/>
          <w:bCs/>
          <w:color w:val="000000" w:themeColor="text1"/>
          <w:sz w:val="22"/>
          <w:szCs w:val="22"/>
        </w:rPr>
      </w:pPr>
      <w:r>
        <w:rPr>
          <w:rFonts w:ascii="Calibri" w:hAnsi="Calibri"/>
          <w:b/>
          <w:bCs/>
          <w:color w:val="000000" w:themeColor="text1"/>
          <w:sz w:val="22"/>
          <w:szCs w:val="22"/>
        </w:rPr>
        <w:t xml:space="preserve">Υπενθυμίζουμε ότι αν δεν γίνουν εγκαίρως τα </w:t>
      </w:r>
      <w:r>
        <w:rPr>
          <w:rFonts w:ascii="Calibri" w:hAnsi="Calibri"/>
          <w:b/>
          <w:bCs/>
          <w:color w:val="000000" w:themeColor="text1"/>
          <w:sz w:val="22"/>
          <w:szCs w:val="22"/>
          <w:lang w:val="en-US"/>
        </w:rPr>
        <w:t>nominations</w:t>
      </w:r>
      <w:r w:rsidRPr="001A0375">
        <w:rPr>
          <w:rFonts w:ascii="Calibri" w:hAnsi="Calibri"/>
          <w:b/>
          <w:bCs/>
          <w:color w:val="000000" w:themeColor="text1"/>
          <w:sz w:val="22"/>
          <w:szCs w:val="22"/>
        </w:rPr>
        <w:t>,</w:t>
      </w:r>
      <w:r w:rsidR="65336780" w:rsidRPr="6D824164">
        <w:rPr>
          <w:rFonts w:ascii="Calibri" w:hAnsi="Calibri"/>
          <w:b/>
          <w:bCs/>
          <w:color w:val="000000" w:themeColor="text1"/>
          <w:sz w:val="22"/>
          <w:szCs w:val="22"/>
        </w:rPr>
        <w:t xml:space="preserve"> τα Πανεπιστήμια </w:t>
      </w:r>
      <w:r>
        <w:rPr>
          <w:rFonts w:ascii="Calibri" w:hAnsi="Calibri"/>
          <w:b/>
          <w:bCs/>
          <w:color w:val="000000" w:themeColor="text1"/>
          <w:sz w:val="22"/>
          <w:szCs w:val="22"/>
        </w:rPr>
        <w:t>υ</w:t>
      </w:r>
      <w:r w:rsidR="65336780" w:rsidRPr="6D824164">
        <w:rPr>
          <w:rFonts w:ascii="Calibri" w:hAnsi="Calibri"/>
          <w:b/>
          <w:bCs/>
          <w:color w:val="000000" w:themeColor="text1"/>
          <w:sz w:val="22"/>
          <w:szCs w:val="22"/>
        </w:rPr>
        <w:t xml:space="preserve">ποδοχής δεν δέχονται </w:t>
      </w:r>
      <w:r w:rsidR="00104122">
        <w:rPr>
          <w:rFonts w:ascii="Calibri" w:hAnsi="Calibri"/>
          <w:b/>
          <w:bCs/>
          <w:color w:val="000000" w:themeColor="text1"/>
          <w:sz w:val="22"/>
          <w:szCs w:val="22"/>
        </w:rPr>
        <w:t xml:space="preserve">στη συνέχεια </w:t>
      </w:r>
      <w:r w:rsidR="65336780" w:rsidRPr="6D824164">
        <w:rPr>
          <w:rFonts w:ascii="Calibri" w:hAnsi="Calibri"/>
          <w:b/>
          <w:bCs/>
          <w:color w:val="000000" w:themeColor="text1"/>
          <w:sz w:val="22"/>
          <w:szCs w:val="22"/>
        </w:rPr>
        <w:t xml:space="preserve">τις αιτήσεις των </w:t>
      </w:r>
      <w:r w:rsidR="00547616">
        <w:rPr>
          <w:rFonts w:ascii="Calibri" w:hAnsi="Calibri"/>
          <w:b/>
          <w:bCs/>
          <w:color w:val="000000" w:themeColor="text1"/>
          <w:sz w:val="22"/>
          <w:szCs w:val="22"/>
        </w:rPr>
        <w:t>φοιτητών/τριών</w:t>
      </w:r>
      <w:r w:rsidR="65336780" w:rsidRPr="6D824164">
        <w:rPr>
          <w:rFonts w:ascii="Calibri" w:hAnsi="Calibri"/>
          <w:b/>
          <w:bCs/>
          <w:color w:val="000000" w:themeColor="text1"/>
          <w:sz w:val="22"/>
          <w:szCs w:val="22"/>
        </w:rPr>
        <w:t xml:space="preserve"> για συμμετοχή στο πρόγραμμα, για τη στέγαση</w:t>
      </w:r>
      <w:r w:rsidR="00680D58">
        <w:rPr>
          <w:rFonts w:ascii="Calibri" w:hAnsi="Calibri"/>
          <w:b/>
          <w:bCs/>
          <w:color w:val="000000" w:themeColor="text1"/>
          <w:sz w:val="22"/>
          <w:szCs w:val="22"/>
        </w:rPr>
        <w:t xml:space="preserve"> </w:t>
      </w:r>
      <w:r w:rsidR="65336780" w:rsidRPr="6D824164">
        <w:rPr>
          <w:rFonts w:ascii="Calibri" w:hAnsi="Calibri"/>
          <w:b/>
          <w:bCs/>
          <w:color w:val="000000" w:themeColor="text1"/>
          <w:sz w:val="22"/>
          <w:szCs w:val="22"/>
        </w:rPr>
        <w:t xml:space="preserve">κλπ. </w:t>
      </w:r>
    </w:p>
    <w:p w14:paraId="60105E7F" w14:textId="77777777" w:rsidR="00B97B8E" w:rsidRPr="003D42F8" w:rsidRDefault="00B97B8E" w:rsidP="6D824164">
      <w:pPr>
        <w:spacing w:line="276" w:lineRule="auto"/>
        <w:jc w:val="both"/>
        <w:rPr>
          <w:rFonts w:ascii="Calibri" w:hAnsi="Calibri"/>
          <w:b/>
          <w:bCs/>
          <w:color w:val="000000" w:themeColor="text1"/>
          <w:sz w:val="22"/>
          <w:szCs w:val="22"/>
        </w:rPr>
      </w:pPr>
    </w:p>
    <w:p w14:paraId="0291E611" w14:textId="05040FEF" w:rsidR="0062701B" w:rsidRPr="0067153C" w:rsidRDefault="65336780" w:rsidP="6D824164">
      <w:pPr>
        <w:pStyle w:val="a6"/>
        <w:spacing w:line="276" w:lineRule="auto"/>
        <w:ind w:left="0"/>
        <w:jc w:val="both"/>
        <w:rPr>
          <w:rFonts w:ascii="Calibri" w:hAnsi="Calibri"/>
          <w:color w:val="000000" w:themeColor="text1"/>
          <w:sz w:val="22"/>
          <w:szCs w:val="22"/>
          <w:lang w:val="el-GR"/>
        </w:rPr>
      </w:pPr>
      <w:r w:rsidRPr="6D824164">
        <w:rPr>
          <w:rFonts w:ascii="Calibri" w:hAnsi="Calibri"/>
          <w:color w:val="000000" w:themeColor="text1"/>
          <w:sz w:val="22"/>
          <w:szCs w:val="22"/>
          <w:lang w:val="el-GR"/>
        </w:rPr>
        <w:lastRenderedPageBreak/>
        <w:t>Για οποιεσδήποτε σχετικές απορίες παρακαλώ να επικοινων</w:t>
      </w:r>
      <w:r w:rsidR="006A1A75">
        <w:rPr>
          <w:rFonts w:ascii="Calibri" w:hAnsi="Calibri"/>
          <w:color w:val="000000" w:themeColor="text1"/>
          <w:sz w:val="22"/>
          <w:szCs w:val="22"/>
          <w:lang w:val="el-GR"/>
        </w:rPr>
        <w:t>είτε</w:t>
      </w:r>
      <w:r w:rsidRPr="6D824164">
        <w:rPr>
          <w:rFonts w:ascii="Calibri" w:hAnsi="Calibri"/>
          <w:color w:val="000000" w:themeColor="text1"/>
          <w:sz w:val="22"/>
          <w:szCs w:val="22"/>
          <w:lang w:val="el-GR"/>
        </w:rPr>
        <w:t xml:space="preserve"> με το Τμήμα Ευρωπαϊκών και Διεθνών Σχέσεων</w:t>
      </w:r>
      <w:r w:rsidR="00680D58">
        <w:rPr>
          <w:rFonts w:ascii="Calibri" w:hAnsi="Calibri"/>
          <w:color w:val="000000" w:themeColor="text1"/>
          <w:sz w:val="22"/>
          <w:szCs w:val="22"/>
          <w:lang w:val="el-GR"/>
        </w:rPr>
        <w:t xml:space="preserve"> -ΤΕΔΣ</w:t>
      </w:r>
      <w:r w:rsidRPr="6D824164">
        <w:rPr>
          <w:rFonts w:ascii="Calibri" w:hAnsi="Calibri"/>
          <w:color w:val="000000" w:themeColor="text1"/>
          <w:sz w:val="22"/>
          <w:szCs w:val="22"/>
          <w:lang w:val="el-GR"/>
        </w:rPr>
        <w:t xml:space="preserve">. </w:t>
      </w:r>
    </w:p>
    <w:p w14:paraId="3233BAB2" w14:textId="77777777" w:rsidR="0062701B" w:rsidRPr="0067153C" w:rsidRDefault="0062701B" w:rsidP="00095FD2">
      <w:pPr>
        <w:rPr>
          <w:rFonts w:ascii="Calibri" w:hAnsi="Calibri"/>
          <w:color w:val="000000" w:themeColor="text1"/>
          <w:sz w:val="22"/>
          <w:szCs w:val="22"/>
        </w:rPr>
      </w:pPr>
    </w:p>
    <w:p w14:paraId="15BE691A" w14:textId="77777777" w:rsidR="0079470B" w:rsidRPr="0067153C" w:rsidRDefault="0079470B" w:rsidP="0079470B">
      <w:pPr>
        <w:ind w:left="2880"/>
        <w:rPr>
          <w:rFonts w:ascii="Calibri" w:hAnsi="Calibri"/>
          <w:color w:val="000000" w:themeColor="text1"/>
          <w:sz w:val="22"/>
          <w:szCs w:val="22"/>
        </w:rPr>
      </w:pPr>
      <w:r w:rsidRPr="0067153C">
        <w:rPr>
          <w:rFonts w:ascii="Calibri" w:hAnsi="Calibri"/>
          <w:color w:val="000000" w:themeColor="text1"/>
          <w:sz w:val="22"/>
          <w:szCs w:val="22"/>
        </w:rPr>
        <w:t xml:space="preserve">       Με συναδελφικούς χαιρετισμούς,</w:t>
      </w:r>
    </w:p>
    <w:p w14:paraId="639EDA79" w14:textId="77777777" w:rsidR="0079470B" w:rsidRPr="0067153C" w:rsidRDefault="0079470B" w:rsidP="0079470B">
      <w:pPr>
        <w:rPr>
          <w:rFonts w:ascii="Calibri" w:hAnsi="Calibri"/>
          <w:color w:val="000000" w:themeColor="text1"/>
          <w:sz w:val="22"/>
          <w:szCs w:val="22"/>
        </w:rPr>
      </w:pPr>
    </w:p>
    <w:p w14:paraId="603048EB" w14:textId="0A0CC291" w:rsidR="0079470B" w:rsidRPr="000711CC" w:rsidRDefault="0079470B" w:rsidP="0079470B">
      <w:pPr>
        <w:ind w:left="2880"/>
        <w:rPr>
          <w:rFonts w:ascii="Calibri" w:hAnsi="Calibri"/>
          <w:color w:val="000000" w:themeColor="text1"/>
          <w:sz w:val="22"/>
          <w:szCs w:val="22"/>
        </w:rPr>
      </w:pPr>
      <w:r w:rsidRPr="0067153C">
        <w:rPr>
          <w:rFonts w:ascii="Calibri" w:hAnsi="Calibri"/>
          <w:color w:val="000000" w:themeColor="text1"/>
          <w:sz w:val="22"/>
          <w:szCs w:val="22"/>
        </w:rPr>
        <w:t xml:space="preserve">           </w:t>
      </w:r>
      <w:r w:rsidR="00707BE4" w:rsidRPr="000711CC">
        <w:rPr>
          <w:rFonts w:ascii="Calibri" w:hAnsi="Calibri"/>
          <w:color w:val="000000" w:themeColor="text1"/>
          <w:sz w:val="22"/>
          <w:szCs w:val="22"/>
        </w:rPr>
        <w:t xml:space="preserve">      Σοφία Παπαϊωάννου</w:t>
      </w:r>
    </w:p>
    <w:p w14:paraId="376A4DF7" w14:textId="77777777" w:rsidR="0079470B" w:rsidRPr="0067153C" w:rsidRDefault="0079470B" w:rsidP="0079470B">
      <w:pPr>
        <w:jc w:val="center"/>
        <w:rPr>
          <w:rFonts w:ascii="Calibri" w:hAnsi="Calibri"/>
          <w:color w:val="000000" w:themeColor="text1"/>
          <w:sz w:val="22"/>
          <w:szCs w:val="22"/>
        </w:rPr>
      </w:pPr>
    </w:p>
    <w:p w14:paraId="290751D3" w14:textId="77777777" w:rsidR="0079470B" w:rsidRDefault="0079470B" w:rsidP="002D627B">
      <w:pPr>
        <w:rPr>
          <w:rFonts w:ascii="Calibri" w:hAnsi="Calibri"/>
          <w:color w:val="000000" w:themeColor="text1"/>
          <w:sz w:val="22"/>
          <w:szCs w:val="22"/>
        </w:rPr>
      </w:pPr>
    </w:p>
    <w:p w14:paraId="721CAE3D" w14:textId="77777777" w:rsidR="00152AEE" w:rsidRDefault="00152AEE" w:rsidP="002D627B">
      <w:pPr>
        <w:rPr>
          <w:rFonts w:ascii="Calibri" w:hAnsi="Calibri"/>
          <w:color w:val="000000" w:themeColor="text1"/>
          <w:sz w:val="22"/>
          <w:szCs w:val="22"/>
        </w:rPr>
      </w:pPr>
    </w:p>
    <w:p w14:paraId="2ADE52A9" w14:textId="3EBC4711" w:rsidR="005B0479" w:rsidRPr="00943816" w:rsidRDefault="00152AEE" w:rsidP="00152AEE">
      <w:pPr>
        <w:pStyle w:val="a6"/>
        <w:tabs>
          <w:tab w:val="left" w:pos="3765"/>
        </w:tabs>
        <w:ind w:left="1440"/>
        <w:rPr>
          <w:rFonts w:ascii="Calibri" w:hAnsi="Calibri"/>
          <w:color w:val="000000" w:themeColor="text1"/>
          <w:sz w:val="22"/>
          <w:szCs w:val="22"/>
          <w:lang w:val="el-GR"/>
        </w:rPr>
      </w:pPr>
      <w:r>
        <w:rPr>
          <w:rFonts w:ascii="Calibri" w:hAnsi="Calibri"/>
          <w:color w:val="000000" w:themeColor="text1"/>
          <w:sz w:val="22"/>
          <w:szCs w:val="22"/>
          <w:lang w:val="el-GR"/>
        </w:rPr>
        <w:t xml:space="preserve">                                                      *υπογραφή</w:t>
      </w:r>
    </w:p>
    <w:p w14:paraId="2D13CAC5" w14:textId="77777777" w:rsidR="00152AEE" w:rsidRDefault="00152AEE" w:rsidP="002D627B">
      <w:pPr>
        <w:rPr>
          <w:rFonts w:ascii="Calibri" w:hAnsi="Calibri"/>
          <w:color w:val="000000" w:themeColor="text1"/>
          <w:sz w:val="22"/>
          <w:szCs w:val="22"/>
        </w:rPr>
      </w:pPr>
    </w:p>
    <w:p w14:paraId="4EC6BE28" w14:textId="77777777" w:rsidR="00152AEE" w:rsidRPr="0067153C" w:rsidRDefault="00152AEE" w:rsidP="002D627B">
      <w:pPr>
        <w:rPr>
          <w:rFonts w:ascii="Calibri" w:hAnsi="Calibri"/>
          <w:color w:val="000000" w:themeColor="text1"/>
          <w:sz w:val="22"/>
          <w:szCs w:val="22"/>
        </w:rPr>
      </w:pPr>
    </w:p>
    <w:p w14:paraId="1C10F915" w14:textId="79787661" w:rsidR="0079470B" w:rsidRDefault="00360756" w:rsidP="003D42F8">
      <w:pPr>
        <w:jc w:val="center"/>
        <w:rPr>
          <w:rFonts w:asciiTheme="minorHAnsi" w:hAnsiTheme="minorHAnsi" w:cstheme="minorHAnsi"/>
          <w:bCs/>
          <w:color w:val="333333"/>
          <w:spacing w:val="-1"/>
          <w:sz w:val="22"/>
          <w:szCs w:val="22"/>
          <w:shd w:val="clear" w:color="auto" w:fill="FFFFFF"/>
        </w:rPr>
      </w:pPr>
      <w:r w:rsidRPr="00360756">
        <w:rPr>
          <w:rFonts w:ascii="Calibri" w:hAnsi="Calibri"/>
          <w:color w:val="000000" w:themeColor="text1"/>
          <w:sz w:val="22"/>
          <w:szCs w:val="22"/>
        </w:rPr>
        <w:t xml:space="preserve"> </w:t>
      </w:r>
      <w:r w:rsidR="009B0DDF">
        <w:rPr>
          <w:rFonts w:ascii="Calibri" w:hAnsi="Calibri"/>
          <w:color w:val="000000" w:themeColor="text1"/>
          <w:sz w:val="22"/>
          <w:szCs w:val="22"/>
        </w:rPr>
        <w:t>Αντιπρύταν</w:t>
      </w:r>
      <w:r w:rsidR="009B0DDF" w:rsidRPr="00360756">
        <w:rPr>
          <w:rFonts w:ascii="Calibri" w:hAnsi="Calibri"/>
          <w:color w:val="000000" w:themeColor="text1"/>
          <w:sz w:val="22"/>
          <w:szCs w:val="22"/>
        </w:rPr>
        <w:t>ι</w:t>
      </w:r>
      <w:r w:rsidR="00EE350F">
        <w:rPr>
          <w:rFonts w:ascii="Calibri" w:hAnsi="Calibri"/>
          <w:color w:val="000000" w:themeColor="text1"/>
          <w:sz w:val="22"/>
          <w:szCs w:val="22"/>
        </w:rPr>
        <w:t xml:space="preserve">ς </w:t>
      </w:r>
      <w:r w:rsidRPr="00360756">
        <w:rPr>
          <w:rFonts w:asciiTheme="minorHAnsi" w:hAnsiTheme="minorHAnsi" w:cstheme="minorHAnsi"/>
          <w:bCs/>
          <w:color w:val="333333"/>
          <w:spacing w:val="-1"/>
          <w:sz w:val="22"/>
          <w:szCs w:val="22"/>
          <w:shd w:val="clear" w:color="auto" w:fill="FFFFFF"/>
        </w:rPr>
        <w:t>Ακαδημαϊκών, Διεθνών Σχέσεων και Εξωστρέφειας</w:t>
      </w:r>
    </w:p>
    <w:p w14:paraId="1191687E" w14:textId="77777777" w:rsidR="00152AEE" w:rsidRDefault="00152AEE" w:rsidP="003D42F8">
      <w:pPr>
        <w:jc w:val="center"/>
        <w:rPr>
          <w:rFonts w:asciiTheme="minorHAnsi" w:hAnsiTheme="minorHAnsi" w:cstheme="minorHAnsi"/>
          <w:bCs/>
          <w:color w:val="333333"/>
          <w:spacing w:val="-1"/>
          <w:sz w:val="22"/>
          <w:szCs w:val="22"/>
          <w:shd w:val="clear" w:color="auto" w:fill="FFFFFF"/>
        </w:rPr>
      </w:pPr>
    </w:p>
    <w:p w14:paraId="61C89B9F" w14:textId="77777777" w:rsidR="00152AEE" w:rsidRDefault="00152AEE" w:rsidP="003D42F8">
      <w:pPr>
        <w:jc w:val="center"/>
        <w:rPr>
          <w:rFonts w:asciiTheme="minorHAnsi" w:hAnsiTheme="minorHAnsi" w:cstheme="minorHAnsi"/>
          <w:bCs/>
          <w:color w:val="333333"/>
          <w:spacing w:val="-1"/>
          <w:sz w:val="22"/>
          <w:szCs w:val="22"/>
          <w:shd w:val="clear" w:color="auto" w:fill="FFFFFF"/>
        </w:rPr>
      </w:pPr>
    </w:p>
    <w:p w14:paraId="5BA10AEE" w14:textId="77777777" w:rsidR="00152AEE" w:rsidRDefault="00152AEE" w:rsidP="003D42F8">
      <w:pPr>
        <w:jc w:val="center"/>
        <w:rPr>
          <w:rFonts w:asciiTheme="minorHAnsi" w:hAnsiTheme="minorHAnsi" w:cstheme="minorHAnsi"/>
          <w:bCs/>
          <w:color w:val="333333"/>
          <w:spacing w:val="-1"/>
          <w:sz w:val="22"/>
          <w:szCs w:val="22"/>
          <w:shd w:val="clear" w:color="auto" w:fill="FFFFFF"/>
        </w:rPr>
      </w:pPr>
    </w:p>
    <w:p w14:paraId="7BC70245" w14:textId="7E58B4F0" w:rsidR="00152AEE" w:rsidRPr="00152AEE" w:rsidRDefault="00152AEE" w:rsidP="00152AE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*Το πρωτότυπο με την υπογραφή της Αντιπρυτάνεως βρίσκεται στο αρχείο του ΤΕΔΣ</w:t>
      </w:r>
    </w:p>
    <w:p w14:paraId="1BC554C8" w14:textId="77777777" w:rsidR="008B470D" w:rsidRDefault="008B470D" w:rsidP="00095FD2">
      <w:pPr>
        <w:jc w:val="center"/>
        <w:rPr>
          <w:rFonts w:ascii="Calibri" w:hAnsi="Calibri"/>
          <w:color w:val="000000" w:themeColor="text1"/>
          <w:sz w:val="22"/>
          <w:szCs w:val="22"/>
        </w:rPr>
      </w:pPr>
    </w:p>
    <w:p w14:paraId="492B504F" w14:textId="77777777" w:rsidR="0062701B" w:rsidRPr="0067153C" w:rsidRDefault="0062701B" w:rsidP="00CB5ED0">
      <w:pPr>
        <w:rPr>
          <w:rFonts w:ascii="Calibri" w:hAnsi="Calibri"/>
          <w:color w:val="000000" w:themeColor="text1"/>
          <w:sz w:val="22"/>
          <w:szCs w:val="22"/>
        </w:rPr>
      </w:pPr>
    </w:p>
    <w:p w14:paraId="1DB4C6FC" w14:textId="77777777" w:rsidR="0062701B" w:rsidRPr="008B470D" w:rsidRDefault="0062701B" w:rsidP="00095FD2">
      <w:pPr>
        <w:rPr>
          <w:rFonts w:ascii="Calibri" w:hAnsi="Calibri" w:cs="Calibri"/>
          <w:color w:val="000000" w:themeColor="text1"/>
          <w:sz w:val="20"/>
        </w:rPr>
      </w:pPr>
      <w:r w:rsidRPr="008B470D">
        <w:rPr>
          <w:rFonts w:ascii="Calibri" w:hAnsi="Calibri" w:cs="Calibri"/>
          <w:color w:val="000000" w:themeColor="text1"/>
          <w:sz w:val="20"/>
        </w:rPr>
        <w:t>Συνημμένα:</w:t>
      </w:r>
    </w:p>
    <w:p w14:paraId="3B4274AF" w14:textId="17C3C0E8" w:rsidR="0062701B" w:rsidRPr="008B470D" w:rsidRDefault="0062701B" w:rsidP="00095FD2">
      <w:pPr>
        <w:pStyle w:val="a6"/>
        <w:numPr>
          <w:ilvl w:val="0"/>
          <w:numId w:val="17"/>
        </w:numPr>
        <w:jc w:val="both"/>
        <w:rPr>
          <w:rFonts w:ascii="Calibri" w:hAnsi="Calibri" w:cs="Calibri"/>
          <w:color w:val="000000" w:themeColor="text1"/>
          <w:sz w:val="20"/>
          <w:szCs w:val="20"/>
          <w:lang w:val="el-GR"/>
        </w:rPr>
      </w:pPr>
      <w:r w:rsidRPr="008B470D">
        <w:rPr>
          <w:rFonts w:ascii="Calibri" w:hAnsi="Calibri" w:cs="Calibri"/>
          <w:color w:val="000000" w:themeColor="text1"/>
          <w:sz w:val="20"/>
          <w:szCs w:val="20"/>
          <w:lang w:val="el-GR"/>
        </w:rPr>
        <w:t xml:space="preserve">«Πίνακας Συνεργαζόμενων </w:t>
      </w:r>
      <w:r w:rsidR="00E2689B" w:rsidRPr="008B470D">
        <w:rPr>
          <w:rFonts w:ascii="Calibri" w:hAnsi="Calibri" w:cs="Calibri"/>
          <w:color w:val="000000" w:themeColor="text1"/>
          <w:sz w:val="20"/>
          <w:szCs w:val="20"/>
          <w:lang w:val="el-GR"/>
        </w:rPr>
        <w:t>Πανεπιστημίων</w:t>
      </w:r>
      <w:r w:rsidRPr="008B470D">
        <w:rPr>
          <w:rFonts w:ascii="Calibri" w:hAnsi="Calibri" w:cs="Calibri"/>
          <w:color w:val="000000" w:themeColor="text1"/>
          <w:sz w:val="20"/>
          <w:szCs w:val="20"/>
          <w:lang w:val="el-GR"/>
        </w:rPr>
        <w:t xml:space="preserve"> </w:t>
      </w:r>
      <w:r w:rsidRPr="008B470D">
        <w:rPr>
          <w:rFonts w:ascii="Calibri" w:hAnsi="Calibri" w:cs="Calibri"/>
          <w:color w:val="000000" w:themeColor="text1"/>
          <w:sz w:val="20"/>
          <w:szCs w:val="20"/>
        </w:rPr>
        <w:t>E</w:t>
      </w:r>
      <w:r w:rsidR="00F67DDE" w:rsidRPr="008B470D">
        <w:rPr>
          <w:rFonts w:ascii="Calibri" w:hAnsi="Calibri" w:cs="Calibri"/>
          <w:color w:val="000000" w:themeColor="text1"/>
          <w:sz w:val="20"/>
          <w:szCs w:val="20"/>
        </w:rPr>
        <w:t>rasmus</w:t>
      </w:r>
      <w:r w:rsidR="009859D4" w:rsidRPr="008B470D">
        <w:rPr>
          <w:rFonts w:ascii="Calibri" w:hAnsi="Calibri" w:cs="Calibri"/>
          <w:color w:val="000000" w:themeColor="text1"/>
          <w:sz w:val="20"/>
          <w:szCs w:val="20"/>
          <w:lang w:val="el-GR"/>
        </w:rPr>
        <w:t xml:space="preserve">+ </w:t>
      </w:r>
      <w:r w:rsidR="002B5A02" w:rsidRPr="008B470D">
        <w:rPr>
          <w:rFonts w:ascii="Calibri" w:hAnsi="Calibri" w:cs="Calibri"/>
          <w:color w:val="000000" w:themeColor="text1"/>
          <w:sz w:val="20"/>
          <w:szCs w:val="20"/>
          <w:lang w:val="el-GR"/>
        </w:rPr>
        <w:t>2025-2026</w:t>
      </w:r>
      <w:r w:rsidRPr="008B470D">
        <w:rPr>
          <w:rFonts w:ascii="Calibri" w:hAnsi="Calibri" w:cs="Calibri"/>
          <w:color w:val="000000" w:themeColor="text1"/>
          <w:sz w:val="20"/>
          <w:szCs w:val="20"/>
          <w:lang w:val="el-GR"/>
        </w:rPr>
        <w:t>»</w:t>
      </w:r>
    </w:p>
    <w:p w14:paraId="1AA55F3F" w14:textId="70E2C63B" w:rsidR="0062701B" w:rsidRPr="008B470D" w:rsidRDefault="0062701B" w:rsidP="00095FD2">
      <w:pPr>
        <w:pStyle w:val="a6"/>
        <w:numPr>
          <w:ilvl w:val="0"/>
          <w:numId w:val="17"/>
        </w:numPr>
        <w:jc w:val="both"/>
        <w:rPr>
          <w:rFonts w:ascii="Calibri" w:hAnsi="Calibri" w:cs="Calibri"/>
          <w:color w:val="000000" w:themeColor="text1"/>
          <w:sz w:val="20"/>
          <w:szCs w:val="20"/>
          <w:lang w:val="el-GR"/>
        </w:rPr>
      </w:pPr>
      <w:r w:rsidRPr="008B470D">
        <w:rPr>
          <w:rFonts w:ascii="Calibri" w:hAnsi="Calibri" w:cs="Calibri"/>
          <w:color w:val="000000" w:themeColor="text1"/>
          <w:sz w:val="20"/>
          <w:szCs w:val="20"/>
          <w:lang w:val="el-GR"/>
        </w:rPr>
        <w:t xml:space="preserve">«Συγκεντρωτικός Πίνακας Επιλογής-Μοριοδότησης </w:t>
      </w:r>
      <w:r w:rsidR="00547616">
        <w:rPr>
          <w:rFonts w:ascii="Calibri" w:hAnsi="Calibri" w:cs="Calibri"/>
          <w:color w:val="000000" w:themeColor="text1"/>
          <w:sz w:val="20"/>
          <w:szCs w:val="20"/>
          <w:lang w:val="el-GR"/>
        </w:rPr>
        <w:t>φοιτητών/τριών</w:t>
      </w:r>
      <w:r w:rsidRPr="008B470D">
        <w:rPr>
          <w:rFonts w:ascii="Calibri" w:hAnsi="Calibri" w:cs="Calibri"/>
          <w:color w:val="000000" w:themeColor="text1"/>
          <w:sz w:val="20"/>
          <w:szCs w:val="20"/>
          <w:lang w:val="el-GR"/>
        </w:rPr>
        <w:t xml:space="preserve"> Erasmus+ Σπουδές </w:t>
      </w:r>
      <w:r w:rsidR="002B5A02" w:rsidRPr="008B470D">
        <w:rPr>
          <w:rFonts w:ascii="Calibri" w:hAnsi="Calibri" w:cs="Calibri"/>
          <w:color w:val="000000" w:themeColor="text1"/>
          <w:sz w:val="20"/>
          <w:szCs w:val="20"/>
          <w:lang w:val="el-GR"/>
        </w:rPr>
        <w:t>2025-2026</w:t>
      </w:r>
      <w:r w:rsidRPr="008B470D">
        <w:rPr>
          <w:rFonts w:ascii="Calibri" w:hAnsi="Calibri" w:cs="Calibri"/>
          <w:color w:val="000000" w:themeColor="text1"/>
          <w:sz w:val="20"/>
          <w:szCs w:val="20"/>
          <w:lang w:val="el-GR"/>
        </w:rPr>
        <w:t>»</w:t>
      </w:r>
    </w:p>
    <w:sectPr w:rsidR="0062701B" w:rsidRPr="008B470D" w:rsidSect="00F67DDE">
      <w:footerReference w:type="default" r:id="rId23"/>
      <w:pgSz w:w="11906" w:h="16838"/>
      <w:pgMar w:top="709" w:right="1133" w:bottom="709" w:left="1276" w:header="708" w:footer="2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611B4" w14:textId="77777777" w:rsidR="00E6177A" w:rsidRDefault="00E6177A" w:rsidP="005B64DC">
      <w:r>
        <w:separator/>
      </w:r>
    </w:p>
  </w:endnote>
  <w:endnote w:type="continuationSeparator" w:id="0">
    <w:p w14:paraId="542AF2AD" w14:textId="77777777" w:rsidR="00E6177A" w:rsidRDefault="00E6177A" w:rsidP="005B64DC">
      <w:r>
        <w:continuationSeparator/>
      </w:r>
    </w:p>
  </w:endnote>
  <w:endnote w:type="continuationNotice" w:id="1">
    <w:p w14:paraId="11A725C0" w14:textId="77777777" w:rsidR="00E6177A" w:rsidRDefault="00E61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atsoulidis">
    <w:altName w:val="Calibri"/>
    <w:panose1 w:val="00000000000000000000"/>
    <w:charset w:val="00"/>
    <w:family w:val="modern"/>
    <w:notTrueType/>
    <w:pitch w:val="variable"/>
    <w:sig w:usb0="A00000AF" w:usb1="4000204A" w:usb2="00000000" w:usb3="00000000" w:csb0="0000009B" w:csb1="00000000"/>
  </w:font>
  <w:font w:name="Trebuchet MS">
    <w:panose1 w:val="020B0603020202020204"/>
    <w:charset w:val="A1"/>
    <w:family w:val="swiss"/>
    <w:pitch w:val="variable"/>
    <w:sig w:usb0="00000687" w:usb1="00000000" w:usb2="00000000" w:usb3="00000000" w:csb0="0000009F" w:csb1="00000000"/>
  </w:font>
  <w:font w:name="Katsoulidis Greek">
    <w:altName w:val="Calibri"/>
    <w:panose1 w:val="00000000000000000000"/>
    <w:charset w:val="A1"/>
    <w:family w:val="modern"/>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D42B" w14:textId="42294B4F" w:rsidR="0062701B" w:rsidRPr="003F1F7F" w:rsidRDefault="006E4015">
    <w:pPr>
      <w:pStyle w:val="a8"/>
      <w:jc w:val="center"/>
      <w:rPr>
        <w:color w:val="auto"/>
        <w:sz w:val="16"/>
        <w:szCs w:val="16"/>
      </w:rPr>
    </w:pPr>
    <w:r w:rsidRPr="006E4015">
      <w:rPr>
        <w:color w:val="auto"/>
        <w:sz w:val="16"/>
        <w:szCs w:val="16"/>
      </w:rPr>
      <w:t>[</w:t>
    </w:r>
    <w:r w:rsidRPr="006E4015">
      <w:rPr>
        <w:color w:val="auto"/>
        <w:sz w:val="16"/>
        <w:szCs w:val="16"/>
      </w:rPr>
      <w:fldChar w:fldCharType="begin"/>
    </w:r>
    <w:r w:rsidRPr="006E4015">
      <w:rPr>
        <w:color w:val="auto"/>
        <w:sz w:val="16"/>
        <w:szCs w:val="16"/>
      </w:rPr>
      <w:instrText>PAGE   \* MERGEFORMAT</w:instrText>
    </w:r>
    <w:r w:rsidRPr="006E4015">
      <w:rPr>
        <w:color w:val="auto"/>
        <w:sz w:val="16"/>
        <w:szCs w:val="16"/>
      </w:rPr>
      <w:fldChar w:fldCharType="separate"/>
    </w:r>
    <w:r w:rsidR="003B3DBE">
      <w:rPr>
        <w:noProof/>
        <w:color w:val="auto"/>
        <w:sz w:val="16"/>
        <w:szCs w:val="16"/>
      </w:rPr>
      <w:t>4</w:t>
    </w:r>
    <w:r w:rsidRPr="006E4015">
      <w:rPr>
        <w:color w:val="auto"/>
        <w:sz w:val="16"/>
        <w:szCs w:val="16"/>
      </w:rPr>
      <w:fldChar w:fldCharType="end"/>
    </w:r>
    <w:r w:rsidRPr="006E4015">
      <w:rPr>
        <w:color w:val="auto"/>
        <w:sz w:val="16"/>
        <w:szCs w:val="16"/>
      </w:rPr>
      <w:t>]</w:t>
    </w:r>
    <w:r w:rsidRPr="003F1F7F">
      <w:rPr>
        <w:color w:val="auto"/>
        <w:sz w:val="16"/>
        <w:szCs w:val="16"/>
      </w:rPr>
      <w:t xml:space="preserve"> </w:t>
    </w:r>
  </w:p>
  <w:p w14:paraId="0F506831" w14:textId="77777777" w:rsidR="0062701B" w:rsidRDefault="0062701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D68EA" w14:textId="77777777" w:rsidR="00E6177A" w:rsidRDefault="00E6177A" w:rsidP="005B64DC">
      <w:r>
        <w:separator/>
      </w:r>
    </w:p>
  </w:footnote>
  <w:footnote w:type="continuationSeparator" w:id="0">
    <w:p w14:paraId="2AC4DC4B" w14:textId="77777777" w:rsidR="00E6177A" w:rsidRDefault="00E6177A" w:rsidP="005B64DC">
      <w:r>
        <w:continuationSeparator/>
      </w:r>
    </w:p>
  </w:footnote>
  <w:footnote w:type="continuationNotice" w:id="1">
    <w:p w14:paraId="14B2FA9E" w14:textId="77777777" w:rsidR="00E6177A" w:rsidRDefault="00E6177A"/>
  </w:footnote>
  <w:footnote w:id="2">
    <w:p w14:paraId="5E588453" w14:textId="4245EF02" w:rsidR="00FC1080" w:rsidRPr="008B470D" w:rsidRDefault="00FC1080">
      <w:pPr>
        <w:pStyle w:val="a4"/>
        <w:rPr>
          <w:rFonts w:asciiTheme="minorHAnsi" w:hAnsiTheme="minorHAnsi" w:cstheme="minorHAnsi"/>
          <w:i/>
          <w:iCs/>
          <w:color w:val="auto"/>
        </w:rPr>
      </w:pPr>
      <w:r w:rsidRPr="001202DB">
        <w:rPr>
          <w:rStyle w:val="a5"/>
          <w:rFonts w:asciiTheme="minorHAnsi" w:hAnsiTheme="minorHAnsi" w:cstheme="minorHAnsi"/>
          <w:color w:val="auto"/>
        </w:rPr>
        <w:footnoteRef/>
      </w:r>
      <w:r w:rsidRPr="001202DB">
        <w:rPr>
          <w:rFonts w:asciiTheme="minorHAnsi" w:hAnsiTheme="minorHAnsi" w:cstheme="minorHAnsi"/>
          <w:color w:val="auto"/>
        </w:rPr>
        <w:t xml:space="preserve"> </w:t>
      </w:r>
      <w:r w:rsidRPr="008B470D">
        <w:rPr>
          <w:rFonts w:asciiTheme="minorHAnsi" w:hAnsiTheme="minorHAnsi" w:cstheme="minorHAnsi"/>
          <w:i/>
          <w:iCs/>
          <w:color w:val="auto"/>
        </w:rPr>
        <w:t>Οι κινητικότητες προς Ηνωμένο Βασίλειο θα χρηματοδοτηθούν από το κονδύλι ΚΑ131</w:t>
      </w:r>
      <w:r w:rsidR="006E499F" w:rsidRPr="008B470D">
        <w:rPr>
          <w:rFonts w:asciiTheme="minorHAnsi" w:hAnsiTheme="minorHAnsi" w:cstheme="minorHAnsi"/>
          <w:i/>
          <w:iCs/>
          <w:color w:val="auto"/>
        </w:rPr>
        <w:t xml:space="preserve"> Διεθνής διάσταση.</w:t>
      </w:r>
    </w:p>
  </w:footnote>
  <w:footnote w:id="3">
    <w:p w14:paraId="65FDCF0B" w14:textId="27961912" w:rsidR="002B5A02" w:rsidRPr="008B470D" w:rsidRDefault="002B5A02" w:rsidP="00F67DDE">
      <w:pPr>
        <w:pStyle w:val="a4"/>
        <w:jc w:val="both"/>
        <w:rPr>
          <w:rFonts w:asciiTheme="minorHAnsi" w:hAnsiTheme="minorHAnsi" w:cstheme="minorHAnsi"/>
          <w:i/>
          <w:iCs/>
          <w:color w:val="auto"/>
        </w:rPr>
      </w:pPr>
      <w:r w:rsidRPr="008B470D">
        <w:rPr>
          <w:rStyle w:val="a5"/>
          <w:rFonts w:asciiTheme="minorHAnsi" w:hAnsiTheme="minorHAnsi" w:cstheme="minorHAnsi"/>
          <w:i/>
          <w:iCs/>
          <w:color w:val="auto"/>
        </w:rPr>
        <w:footnoteRef/>
      </w:r>
      <w:r w:rsidR="00FC1080" w:rsidRPr="008B470D">
        <w:rPr>
          <w:rFonts w:asciiTheme="minorHAnsi" w:hAnsiTheme="minorHAnsi" w:cstheme="minorHAnsi"/>
          <w:i/>
          <w:iCs/>
          <w:color w:val="auto"/>
        </w:rPr>
        <w:t xml:space="preserve"> Οι κινητικότητες προς </w:t>
      </w:r>
      <w:r w:rsidR="00F67DDE" w:rsidRPr="008B470D">
        <w:rPr>
          <w:rFonts w:asciiTheme="minorHAnsi" w:hAnsiTheme="minorHAnsi" w:cstheme="minorHAnsi"/>
          <w:i/>
          <w:iCs/>
          <w:color w:val="auto"/>
        </w:rPr>
        <w:t xml:space="preserve">πανεπιστήμια της </w:t>
      </w:r>
      <w:r w:rsidR="00FC1080" w:rsidRPr="008B470D">
        <w:rPr>
          <w:rFonts w:asciiTheme="minorHAnsi" w:hAnsiTheme="minorHAnsi" w:cstheme="minorHAnsi"/>
          <w:i/>
          <w:iCs/>
          <w:color w:val="auto"/>
        </w:rPr>
        <w:t>Ελβετία</w:t>
      </w:r>
      <w:r w:rsidR="00F67DDE" w:rsidRPr="008B470D">
        <w:rPr>
          <w:rFonts w:asciiTheme="minorHAnsi" w:hAnsiTheme="minorHAnsi" w:cstheme="minorHAnsi"/>
          <w:i/>
          <w:iCs/>
          <w:color w:val="auto"/>
        </w:rPr>
        <w:t>ς</w:t>
      </w:r>
      <w:r w:rsidR="00FC1080" w:rsidRPr="008B470D">
        <w:rPr>
          <w:rFonts w:asciiTheme="minorHAnsi" w:hAnsiTheme="minorHAnsi" w:cstheme="minorHAnsi"/>
          <w:i/>
          <w:iCs/>
          <w:color w:val="auto"/>
        </w:rPr>
        <w:t xml:space="preserve"> </w:t>
      </w:r>
      <w:r w:rsidR="00F67DDE" w:rsidRPr="008B470D">
        <w:rPr>
          <w:rFonts w:asciiTheme="minorHAnsi" w:hAnsiTheme="minorHAnsi" w:cstheme="minorHAnsi"/>
          <w:i/>
          <w:iCs/>
          <w:color w:val="auto"/>
        </w:rPr>
        <w:t xml:space="preserve">που συμπεριλαμβάνονται στον «Πίνακα συνεργαζόμενων πανεπιστημίων </w:t>
      </w:r>
      <w:r w:rsidR="00F67DDE" w:rsidRPr="008B470D">
        <w:rPr>
          <w:rFonts w:asciiTheme="minorHAnsi" w:hAnsiTheme="minorHAnsi" w:cstheme="minorHAnsi"/>
          <w:i/>
          <w:iCs/>
          <w:color w:val="auto"/>
          <w:lang w:val="en-US"/>
        </w:rPr>
        <w:t>Erasmus</w:t>
      </w:r>
      <w:r w:rsidR="00F67DDE" w:rsidRPr="008B470D">
        <w:rPr>
          <w:rFonts w:asciiTheme="minorHAnsi" w:hAnsiTheme="minorHAnsi" w:cstheme="minorHAnsi"/>
          <w:i/>
          <w:iCs/>
          <w:color w:val="auto"/>
        </w:rPr>
        <w:t xml:space="preserve">+ 2025-2026», </w:t>
      </w:r>
      <w:r w:rsidR="00FC1080" w:rsidRPr="008B470D">
        <w:rPr>
          <w:rFonts w:asciiTheme="minorHAnsi" w:hAnsiTheme="minorHAnsi" w:cstheme="minorHAnsi"/>
          <w:i/>
          <w:iCs/>
          <w:color w:val="auto"/>
        </w:rPr>
        <w:t xml:space="preserve">θα χρηματοδοτηθούν </w:t>
      </w:r>
      <w:r w:rsidR="00F67DDE" w:rsidRPr="008B470D">
        <w:rPr>
          <w:rFonts w:asciiTheme="minorHAnsi" w:hAnsiTheme="minorHAnsi" w:cstheme="minorHAnsi"/>
          <w:i/>
          <w:iCs/>
          <w:color w:val="auto"/>
        </w:rPr>
        <w:t xml:space="preserve">επίσης </w:t>
      </w:r>
      <w:r w:rsidR="00FC1080" w:rsidRPr="008B470D">
        <w:rPr>
          <w:rFonts w:asciiTheme="minorHAnsi" w:hAnsiTheme="minorHAnsi" w:cstheme="minorHAnsi"/>
          <w:i/>
          <w:iCs/>
          <w:color w:val="auto"/>
        </w:rPr>
        <w:t xml:space="preserve">από το κονδύλι </w:t>
      </w:r>
      <w:r w:rsidR="00A72A3A" w:rsidRPr="008B470D">
        <w:rPr>
          <w:rFonts w:asciiTheme="minorHAnsi" w:hAnsiTheme="minorHAnsi" w:cstheme="minorHAnsi"/>
          <w:i/>
          <w:iCs/>
          <w:color w:val="auto"/>
        </w:rPr>
        <w:t xml:space="preserve">ΚΑ131 </w:t>
      </w:r>
      <w:r w:rsidR="00F67DDE" w:rsidRPr="008B470D">
        <w:rPr>
          <w:rFonts w:asciiTheme="minorHAnsi" w:hAnsiTheme="minorHAnsi" w:cstheme="minorHAnsi"/>
          <w:i/>
          <w:iCs/>
          <w:color w:val="auto"/>
        </w:rPr>
        <w:t xml:space="preserve">Διεθνής διάσταση. </w:t>
      </w:r>
      <w:r w:rsidR="006D1068" w:rsidRPr="008B470D">
        <w:rPr>
          <w:rFonts w:asciiTheme="minorHAnsi" w:hAnsiTheme="minorHAnsi" w:cstheme="minorHAnsi"/>
          <w:i/>
          <w:iCs/>
          <w:color w:val="auto"/>
        </w:rPr>
        <w:t xml:space="preserve">Αναφορικά με </w:t>
      </w:r>
      <w:r w:rsidR="00F67DDE" w:rsidRPr="008B470D">
        <w:rPr>
          <w:rFonts w:asciiTheme="minorHAnsi" w:hAnsiTheme="minorHAnsi" w:cstheme="minorHAnsi"/>
          <w:i/>
          <w:iCs/>
          <w:color w:val="auto"/>
        </w:rPr>
        <w:t xml:space="preserve">τα </w:t>
      </w:r>
      <w:r w:rsidR="006D1068" w:rsidRPr="008B470D">
        <w:rPr>
          <w:rFonts w:asciiTheme="minorHAnsi" w:hAnsiTheme="minorHAnsi" w:cstheme="minorHAnsi"/>
          <w:i/>
          <w:iCs/>
          <w:color w:val="auto"/>
        </w:rPr>
        <w:t xml:space="preserve">υπόλοιπα </w:t>
      </w:r>
      <w:r w:rsidR="00F67DDE" w:rsidRPr="008B470D">
        <w:rPr>
          <w:rFonts w:asciiTheme="minorHAnsi" w:hAnsiTheme="minorHAnsi" w:cstheme="minorHAnsi"/>
          <w:i/>
          <w:iCs/>
          <w:color w:val="auto"/>
        </w:rPr>
        <w:t>πανεπιστήμια της Ελβετίας που δεν αναφέρονται στον Πίνακα,</w:t>
      </w:r>
      <w:r w:rsidR="006D1068" w:rsidRPr="008B470D">
        <w:rPr>
          <w:rFonts w:asciiTheme="minorHAnsi" w:hAnsiTheme="minorHAnsi" w:cstheme="minorHAnsi"/>
          <w:i/>
          <w:iCs/>
          <w:color w:val="auto"/>
        </w:rPr>
        <w:t xml:space="preserve">  με τα οποία υπάρχουν σε ισχύ διμερείς συμφωνίες στο πλαίσιο του προγράμματος </w:t>
      </w:r>
      <w:r w:rsidR="006D1068" w:rsidRPr="008B470D">
        <w:rPr>
          <w:rFonts w:asciiTheme="minorHAnsi" w:hAnsiTheme="minorHAnsi" w:cstheme="minorHAnsi"/>
          <w:i/>
          <w:iCs/>
          <w:color w:val="auto"/>
          <w:lang w:val="en-US"/>
        </w:rPr>
        <w:t>Swiss</w:t>
      </w:r>
      <w:r w:rsidR="006D1068" w:rsidRPr="008B470D">
        <w:rPr>
          <w:rFonts w:asciiTheme="minorHAnsi" w:hAnsiTheme="minorHAnsi" w:cstheme="minorHAnsi"/>
          <w:i/>
          <w:iCs/>
          <w:color w:val="auto"/>
        </w:rPr>
        <w:t xml:space="preserve"> </w:t>
      </w:r>
      <w:r w:rsidR="006D1068" w:rsidRPr="008B470D">
        <w:rPr>
          <w:rFonts w:asciiTheme="minorHAnsi" w:hAnsiTheme="minorHAnsi" w:cstheme="minorHAnsi"/>
          <w:i/>
          <w:iCs/>
          <w:color w:val="auto"/>
          <w:lang w:val="en-US"/>
        </w:rPr>
        <w:t>European</w:t>
      </w:r>
      <w:r w:rsidR="006D1068" w:rsidRPr="008B470D">
        <w:rPr>
          <w:rFonts w:asciiTheme="minorHAnsi" w:hAnsiTheme="minorHAnsi" w:cstheme="minorHAnsi"/>
          <w:i/>
          <w:iCs/>
          <w:color w:val="auto"/>
        </w:rPr>
        <w:t xml:space="preserve"> </w:t>
      </w:r>
      <w:r w:rsidR="006D1068" w:rsidRPr="008B470D">
        <w:rPr>
          <w:rFonts w:asciiTheme="minorHAnsi" w:hAnsiTheme="minorHAnsi" w:cstheme="minorHAnsi"/>
          <w:i/>
          <w:iCs/>
          <w:color w:val="auto"/>
          <w:lang w:val="en-US"/>
        </w:rPr>
        <w:t>Mobility</w:t>
      </w:r>
      <w:r w:rsidR="006D1068" w:rsidRPr="008B470D">
        <w:rPr>
          <w:rFonts w:asciiTheme="minorHAnsi" w:hAnsiTheme="minorHAnsi" w:cstheme="minorHAnsi"/>
          <w:i/>
          <w:iCs/>
          <w:color w:val="auto"/>
        </w:rPr>
        <w:t xml:space="preserve"> </w:t>
      </w:r>
      <w:r w:rsidR="006D1068" w:rsidRPr="008B470D">
        <w:rPr>
          <w:rFonts w:asciiTheme="minorHAnsi" w:hAnsiTheme="minorHAnsi" w:cstheme="minorHAnsi"/>
          <w:i/>
          <w:iCs/>
          <w:color w:val="auto"/>
          <w:lang w:val="en-US"/>
        </w:rPr>
        <w:t>programme</w:t>
      </w:r>
      <w:r w:rsidR="006D1068" w:rsidRPr="008B470D">
        <w:rPr>
          <w:rFonts w:asciiTheme="minorHAnsi" w:hAnsiTheme="minorHAnsi" w:cstheme="minorHAnsi"/>
          <w:i/>
          <w:iCs/>
          <w:color w:val="auto"/>
        </w:rPr>
        <w:t xml:space="preserve"> (</w:t>
      </w:r>
      <w:r w:rsidR="006D1068" w:rsidRPr="008B470D">
        <w:rPr>
          <w:rFonts w:asciiTheme="minorHAnsi" w:hAnsiTheme="minorHAnsi" w:cstheme="minorHAnsi"/>
          <w:i/>
          <w:iCs/>
          <w:color w:val="auto"/>
          <w:lang w:val="en-US"/>
        </w:rPr>
        <w:t>SEMP</w:t>
      </w:r>
      <w:r w:rsidR="006D1068" w:rsidRPr="008B470D">
        <w:rPr>
          <w:rFonts w:asciiTheme="minorHAnsi" w:hAnsiTheme="minorHAnsi" w:cstheme="minorHAnsi"/>
          <w:i/>
          <w:iCs/>
          <w:color w:val="auto"/>
        </w:rPr>
        <w:t xml:space="preserve">), </w:t>
      </w:r>
      <w:r w:rsidR="00F67DDE" w:rsidRPr="008B470D">
        <w:rPr>
          <w:rFonts w:asciiTheme="minorHAnsi" w:hAnsiTheme="minorHAnsi" w:cstheme="minorHAnsi"/>
          <w:i/>
          <w:iCs/>
          <w:color w:val="auto"/>
        </w:rPr>
        <w:t xml:space="preserve">θα αναρτηθεί τις αμέσως επόμενες ημέρες Πρόσκληση για επιλογή </w:t>
      </w:r>
      <w:r w:rsidR="00547616">
        <w:rPr>
          <w:rFonts w:asciiTheme="minorHAnsi" w:hAnsiTheme="minorHAnsi" w:cstheme="minorHAnsi"/>
          <w:i/>
          <w:iCs/>
          <w:color w:val="auto"/>
        </w:rPr>
        <w:t>φοιτητών/τριών</w:t>
      </w:r>
      <w:r w:rsidR="00F67DDE" w:rsidRPr="008B470D">
        <w:rPr>
          <w:rFonts w:asciiTheme="minorHAnsi" w:hAnsiTheme="minorHAnsi" w:cstheme="minorHAnsi"/>
          <w:i/>
          <w:iCs/>
          <w:color w:val="auto"/>
        </w:rPr>
        <w:t xml:space="preserve"> για συμμετοχή στο </w:t>
      </w:r>
      <w:r w:rsidR="00F67DDE" w:rsidRPr="008B470D">
        <w:rPr>
          <w:rFonts w:asciiTheme="minorHAnsi" w:hAnsiTheme="minorHAnsi" w:cstheme="minorHAnsi"/>
          <w:i/>
          <w:iCs/>
          <w:color w:val="auto"/>
          <w:lang w:val="en-US"/>
        </w:rPr>
        <w:t>Swiss</w:t>
      </w:r>
      <w:r w:rsidR="00F67DDE" w:rsidRPr="008B470D">
        <w:rPr>
          <w:rFonts w:asciiTheme="minorHAnsi" w:hAnsiTheme="minorHAnsi" w:cstheme="minorHAnsi"/>
          <w:i/>
          <w:iCs/>
          <w:color w:val="auto"/>
        </w:rPr>
        <w:t xml:space="preserve"> </w:t>
      </w:r>
      <w:r w:rsidR="00F67DDE" w:rsidRPr="008B470D">
        <w:rPr>
          <w:rFonts w:asciiTheme="minorHAnsi" w:hAnsiTheme="minorHAnsi" w:cstheme="minorHAnsi"/>
          <w:i/>
          <w:iCs/>
          <w:color w:val="auto"/>
          <w:lang w:val="en-US"/>
        </w:rPr>
        <w:t>European</w:t>
      </w:r>
      <w:r w:rsidR="00F67DDE" w:rsidRPr="008B470D">
        <w:rPr>
          <w:rFonts w:asciiTheme="minorHAnsi" w:hAnsiTheme="minorHAnsi" w:cstheme="minorHAnsi"/>
          <w:i/>
          <w:iCs/>
          <w:color w:val="auto"/>
        </w:rPr>
        <w:t xml:space="preserve"> </w:t>
      </w:r>
      <w:r w:rsidR="00F67DDE" w:rsidRPr="008B470D">
        <w:rPr>
          <w:rFonts w:asciiTheme="minorHAnsi" w:hAnsiTheme="minorHAnsi" w:cstheme="minorHAnsi"/>
          <w:i/>
          <w:iCs/>
          <w:color w:val="auto"/>
          <w:lang w:val="en-US"/>
        </w:rPr>
        <w:t>Programme</w:t>
      </w:r>
      <w:r w:rsidR="00F67DDE" w:rsidRPr="008B470D">
        <w:rPr>
          <w:rFonts w:asciiTheme="minorHAnsi" w:hAnsiTheme="minorHAnsi" w:cstheme="minorHAnsi"/>
          <w:i/>
          <w:iCs/>
          <w:color w:val="auto"/>
        </w:rPr>
        <w:t xml:space="preserve"> και οι </w:t>
      </w:r>
      <w:r w:rsidR="00547616">
        <w:rPr>
          <w:rFonts w:asciiTheme="minorHAnsi" w:hAnsiTheme="minorHAnsi" w:cstheme="minorHAnsi"/>
          <w:i/>
          <w:iCs/>
          <w:color w:val="auto"/>
        </w:rPr>
        <w:t>φοιτητές/τριες</w:t>
      </w:r>
      <w:r w:rsidR="00F67DDE" w:rsidRPr="008B470D">
        <w:rPr>
          <w:rFonts w:asciiTheme="minorHAnsi" w:hAnsiTheme="minorHAnsi" w:cstheme="minorHAnsi"/>
          <w:i/>
          <w:iCs/>
          <w:color w:val="auto"/>
        </w:rPr>
        <w:t xml:space="preserve"> που θα επιλεγούν θα  </w:t>
      </w:r>
      <w:r w:rsidR="00FC1080" w:rsidRPr="008B470D">
        <w:rPr>
          <w:rFonts w:asciiTheme="minorHAnsi" w:hAnsiTheme="minorHAnsi" w:cstheme="minorHAnsi"/>
          <w:i/>
          <w:iCs/>
          <w:color w:val="auto"/>
        </w:rPr>
        <w:t>χρηματοδοτ</w:t>
      </w:r>
      <w:r w:rsidR="00F67DDE" w:rsidRPr="008B470D">
        <w:rPr>
          <w:rFonts w:asciiTheme="minorHAnsi" w:hAnsiTheme="minorHAnsi" w:cstheme="minorHAnsi"/>
          <w:i/>
          <w:iCs/>
          <w:color w:val="auto"/>
        </w:rPr>
        <w:t>ηθούν</w:t>
      </w:r>
      <w:r w:rsidR="00FC1080" w:rsidRPr="008B470D">
        <w:rPr>
          <w:rFonts w:asciiTheme="minorHAnsi" w:hAnsiTheme="minorHAnsi" w:cstheme="minorHAnsi"/>
          <w:i/>
          <w:iCs/>
          <w:color w:val="auto"/>
        </w:rPr>
        <w:t xml:space="preserve"> από την </w:t>
      </w:r>
      <w:r w:rsidR="00F73C59" w:rsidRPr="008B470D">
        <w:rPr>
          <w:rFonts w:asciiTheme="minorHAnsi" w:hAnsiTheme="minorHAnsi" w:cstheme="minorHAnsi"/>
          <w:i/>
          <w:iCs/>
          <w:color w:val="auto"/>
        </w:rPr>
        <w:t xml:space="preserve">ίδια την </w:t>
      </w:r>
      <w:r w:rsidR="00FC1080" w:rsidRPr="008B470D">
        <w:rPr>
          <w:rFonts w:asciiTheme="minorHAnsi" w:hAnsiTheme="minorHAnsi" w:cstheme="minorHAnsi"/>
          <w:i/>
          <w:iCs/>
          <w:color w:val="auto"/>
        </w:rPr>
        <w:t>Ελβετία</w:t>
      </w:r>
      <w:r w:rsidR="006D1068" w:rsidRPr="008B470D">
        <w:rPr>
          <w:rFonts w:asciiTheme="minorHAnsi" w:hAnsiTheme="minorHAnsi" w:cstheme="minorHAnsi"/>
          <w:i/>
          <w:iCs/>
          <w:color w:val="auto"/>
        </w:rPr>
        <w:t>.</w:t>
      </w:r>
      <w:r w:rsidR="00FC1080" w:rsidRPr="008B470D">
        <w:rPr>
          <w:rFonts w:asciiTheme="minorHAnsi" w:hAnsiTheme="minorHAnsi" w:cstheme="minorHAnsi"/>
          <w:i/>
          <w:iCs/>
          <w:color w:val="auto"/>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F97F"/>
    <w:multiLevelType w:val="hybridMultilevel"/>
    <w:tmpl w:val="BD2E0178"/>
    <w:lvl w:ilvl="0" w:tplc="B01E0930">
      <w:start w:val="1"/>
      <w:numFmt w:val="decimal"/>
      <w:lvlText w:val="%1."/>
      <w:lvlJc w:val="left"/>
      <w:pPr>
        <w:ind w:left="720" w:hanging="360"/>
      </w:pPr>
    </w:lvl>
    <w:lvl w:ilvl="1" w:tplc="BA0CDC8E">
      <w:start w:val="1"/>
      <w:numFmt w:val="lowerLetter"/>
      <w:lvlText w:val="%2."/>
      <w:lvlJc w:val="left"/>
      <w:pPr>
        <w:ind w:left="1440" w:hanging="360"/>
      </w:pPr>
    </w:lvl>
    <w:lvl w:ilvl="2" w:tplc="B6069CEC">
      <w:start w:val="1"/>
      <w:numFmt w:val="lowerRoman"/>
      <w:lvlText w:val="%3."/>
      <w:lvlJc w:val="right"/>
      <w:pPr>
        <w:ind w:left="2160" w:hanging="180"/>
      </w:pPr>
    </w:lvl>
    <w:lvl w:ilvl="3" w:tplc="75128FE0">
      <w:start w:val="1"/>
      <w:numFmt w:val="decimal"/>
      <w:lvlText w:val="%4."/>
      <w:lvlJc w:val="left"/>
      <w:pPr>
        <w:ind w:left="2880" w:hanging="360"/>
      </w:pPr>
    </w:lvl>
    <w:lvl w:ilvl="4" w:tplc="03064360">
      <w:start w:val="1"/>
      <w:numFmt w:val="lowerLetter"/>
      <w:lvlText w:val="%5."/>
      <w:lvlJc w:val="left"/>
      <w:pPr>
        <w:ind w:left="3600" w:hanging="360"/>
      </w:pPr>
    </w:lvl>
    <w:lvl w:ilvl="5" w:tplc="18E423D4">
      <w:start w:val="1"/>
      <w:numFmt w:val="lowerRoman"/>
      <w:lvlText w:val="%6."/>
      <w:lvlJc w:val="right"/>
      <w:pPr>
        <w:ind w:left="4320" w:hanging="180"/>
      </w:pPr>
    </w:lvl>
    <w:lvl w:ilvl="6" w:tplc="FED6E8D2">
      <w:start w:val="1"/>
      <w:numFmt w:val="decimal"/>
      <w:lvlText w:val="%7."/>
      <w:lvlJc w:val="left"/>
      <w:pPr>
        <w:ind w:left="5040" w:hanging="360"/>
      </w:pPr>
    </w:lvl>
    <w:lvl w:ilvl="7" w:tplc="7B1668BA">
      <w:start w:val="1"/>
      <w:numFmt w:val="lowerLetter"/>
      <w:lvlText w:val="%8."/>
      <w:lvlJc w:val="left"/>
      <w:pPr>
        <w:ind w:left="5760" w:hanging="360"/>
      </w:pPr>
    </w:lvl>
    <w:lvl w:ilvl="8" w:tplc="43CA1F6E">
      <w:start w:val="1"/>
      <w:numFmt w:val="lowerRoman"/>
      <w:lvlText w:val="%9."/>
      <w:lvlJc w:val="right"/>
      <w:pPr>
        <w:ind w:left="6480" w:hanging="180"/>
      </w:pPr>
    </w:lvl>
  </w:abstractNum>
  <w:abstractNum w:abstractNumId="1" w15:restartNumberingAfterBreak="0">
    <w:nsid w:val="023021A3"/>
    <w:multiLevelType w:val="hybridMultilevel"/>
    <w:tmpl w:val="51742018"/>
    <w:lvl w:ilvl="0" w:tplc="4C104EE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CE2C62"/>
    <w:multiLevelType w:val="hybridMultilevel"/>
    <w:tmpl w:val="62667050"/>
    <w:lvl w:ilvl="0" w:tplc="4C104EE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A79EC6"/>
    <w:multiLevelType w:val="hybridMultilevel"/>
    <w:tmpl w:val="FEFE1B9A"/>
    <w:lvl w:ilvl="0" w:tplc="21900A84">
      <w:start w:val="1"/>
      <w:numFmt w:val="decimal"/>
      <w:lvlText w:val="%1."/>
      <w:lvlJc w:val="left"/>
      <w:pPr>
        <w:ind w:left="720" w:hanging="360"/>
      </w:pPr>
    </w:lvl>
    <w:lvl w:ilvl="1" w:tplc="DB002BC0">
      <w:start w:val="1"/>
      <w:numFmt w:val="lowerLetter"/>
      <w:lvlText w:val="%2."/>
      <w:lvlJc w:val="left"/>
      <w:pPr>
        <w:ind w:left="1440" w:hanging="360"/>
      </w:pPr>
    </w:lvl>
    <w:lvl w:ilvl="2" w:tplc="BAFE44B8">
      <w:start w:val="1"/>
      <w:numFmt w:val="lowerRoman"/>
      <w:lvlText w:val="%3."/>
      <w:lvlJc w:val="right"/>
      <w:pPr>
        <w:ind w:left="2160" w:hanging="180"/>
      </w:pPr>
    </w:lvl>
    <w:lvl w:ilvl="3" w:tplc="C45A35B2">
      <w:start w:val="1"/>
      <w:numFmt w:val="decimal"/>
      <w:lvlText w:val="%4."/>
      <w:lvlJc w:val="left"/>
      <w:pPr>
        <w:ind w:left="2880" w:hanging="360"/>
      </w:pPr>
    </w:lvl>
    <w:lvl w:ilvl="4" w:tplc="496ADC10">
      <w:start w:val="1"/>
      <w:numFmt w:val="lowerLetter"/>
      <w:lvlText w:val="%5."/>
      <w:lvlJc w:val="left"/>
      <w:pPr>
        <w:ind w:left="3600" w:hanging="360"/>
      </w:pPr>
    </w:lvl>
    <w:lvl w:ilvl="5" w:tplc="0574A72A">
      <w:start w:val="1"/>
      <w:numFmt w:val="lowerRoman"/>
      <w:lvlText w:val="%6."/>
      <w:lvlJc w:val="right"/>
      <w:pPr>
        <w:ind w:left="4320" w:hanging="180"/>
      </w:pPr>
    </w:lvl>
    <w:lvl w:ilvl="6" w:tplc="7558326A">
      <w:start w:val="1"/>
      <w:numFmt w:val="decimal"/>
      <w:lvlText w:val="%7."/>
      <w:lvlJc w:val="left"/>
      <w:pPr>
        <w:ind w:left="5040" w:hanging="360"/>
      </w:pPr>
    </w:lvl>
    <w:lvl w:ilvl="7" w:tplc="734A4562">
      <w:start w:val="1"/>
      <w:numFmt w:val="lowerLetter"/>
      <w:lvlText w:val="%8."/>
      <w:lvlJc w:val="left"/>
      <w:pPr>
        <w:ind w:left="5760" w:hanging="360"/>
      </w:pPr>
    </w:lvl>
    <w:lvl w:ilvl="8" w:tplc="22CC4AAE">
      <w:start w:val="1"/>
      <w:numFmt w:val="lowerRoman"/>
      <w:lvlText w:val="%9."/>
      <w:lvlJc w:val="right"/>
      <w:pPr>
        <w:ind w:left="6480" w:hanging="180"/>
      </w:pPr>
    </w:lvl>
  </w:abstractNum>
  <w:abstractNum w:abstractNumId="4" w15:restartNumberingAfterBreak="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5" w15:restartNumberingAfterBreak="0">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6" w15:restartNumberingAfterBreak="0">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BF31B6"/>
    <w:multiLevelType w:val="hybridMultilevel"/>
    <w:tmpl w:val="A86A5A2C"/>
    <w:lvl w:ilvl="0" w:tplc="3A1E216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9" w15:restartNumberingAfterBreak="0">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2B872427"/>
    <w:multiLevelType w:val="hybridMultilevel"/>
    <w:tmpl w:val="68E6B7EC"/>
    <w:lvl w:ilvl="0" w:tplc="8F344710">
      <w:start w:val="1"/>
      <w:numFmt w:val="bullet"/>
      <w:lvlText w:val=""/>
      <w:lvlJc w:val="left"/>
      <w:pPr>
        <w:ind w:left="720" w:hanging="360"/>
      </w:pPr>
      <w:rPr>
        <w:rFonts w:ascii="Symbol" w:hAnsi="Symbol" w:hint="default"/>
        <w:color w:val="auto"/>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35CB7042"/>
    <w:multiLevelType w:val="hybridMultilevel"/>
    <w:tmpl w:val="24CAD46E"/>
    <w:lvl w:ilvl="0" w:tplc="32B4B1BC">
      <w:start w:val="1"/>
      <w:numFmt w:val="decimal"/>
      <w:lvlText w:val="%1."/>
      <w:lvlJc w:val="left"/>
      <w:pPr>
        <w:ind w:left="720" w:hanging="360"/>
      </w:pPr>
      <w:rPr>
        <w:rFonts w:asciiTheme="majorHAnsi" w:hAnsiTheme="majorHAnsi" w:hint="default"/>
        <w:b/>
        <w:bCs/>
        <w:color w:val="E36C0A" w:themeColor="accent6" w:themeShade="BF"/>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115D7C9"/>
    <w:multiLevelType w:val="hybridMultilevel"/>
    <w:tmpl w:val="9192F17A"/>
    <w:lvl w:ilvl="0" w:tplc="61101AEC">
      <w:start w:val="1"/>
      <w:numFmt w:val="decimal"/>
      <w:lvlText w:val="%1."/>
      <w:lvlJc w:val="left"/>
      <w:pPr>
        <w:ind w:left="720" w:hanging="360"/>
      </w:pPr>
    </w:lvl>
    <w:lvl w:ilvl="1" w:tplc="53E6083C">
      <w:start w:val="1"/>
      <w:numFmt w:val="lowerLetter"/>
      <w:lvlText w:val="%2."/>
      <w:lvlJc w:val="left"/>
      <w:pPr>
        <w:ind w:left="1440" w:hanging="360"/>
      </w:pPr>
    </w:lvl>
    <w:lvl w:ilvl="2" w:tplc="503ED6C2">
      <w:start w:val="1"/>
      <w:numFmt w:val="lowerRoman"/>
      <w:lvlText w:val="%3."/>
      <w:lvlJc w:val="right"/>
      <w:pPr>
        <w:ind w:left="2160" w:hanging="180"/>
      </w:pPr>
    </w:lvl>
    <w:lvl w:ilvl="3" w:tplc="52A4D816">
      <w:start w:val="1"/>
      <w:numFmt w:val="decimal"/>
      <w:lvlText w:val="%4."/>
      <w:lvlJc w:val="left"/>
      <w:pPr>
        <w:ind w:left="2880" w:hanging="360"/>
      </w:pPr>
    </w:lvl>
    <w:lvl w:ilvl="4" w:tplc="79540966">
      <w:start w:val="1"/>
      <w:numFmt w:val="lowerLetter"/>
      <w:lvlText w:val="%5."/>
      <w:lvlJc w:val="left"/>
      <w:pPr>
        <w:ind w:left="3600" w:hanging="360"/>
      </w:pPr>
    </w:lvl>
    <w:lvl w:ilvl="5" w:tplc="C90ECBAE">
      <w:start w:val="1"/>
      <w:numFmt w:val="lowerRoman"/>
      <w:lvlText w:val="%6."/>
      <w:lvlJc w:val="right"/>
      <w:pPr>
        <w:ind w:left="4320" w:hanging="180"/>
      </w:pPr>
    </w:lvl>
    <w:lvl w:ilvl="6" w:tplc="4994FF98">
      <w:start w:val="1"/>
      <w:numFmt w:val="decimal"/>
      <w:lvlText w:val="%7."/>
      <w:lvlJc w:val="left"/>
      <w:pPr>
        <w:ind w:left="5040" w:hanging="360"/>
      </w:pPr>
    </w:lvl>
    <w:lvl w:ilvl="7" w:tplc="EDEE422E">
      <w:start w:val="1"/>
      <w:numFmt w:val="lowerLetter"/>
      <w:lvlText w:val="%8."/>
      <w:lvlJc w:val="left"/>
      <w:pPr>
        <w:ind w:left="5760" w:hanging="360"/>
      </w:pPr>
    </w:lvl>
    <w:lvl w:ilvl="8" w:tplc="4056A6A2">
      <w:start w:val="1"/>
      <w:numFmt w:val="lowerRoman"/>
      <w:lvlText w:val="%9."/>
      <w:lvlJc w:val="right"/>
      <w:pPr>
        <w:ind w:left="6480" w:hanging="180"/>
      </w:pPr>
    </w:lvl>
  </w:abstractNum>
  <w:abstractNum w:abstractNumId="14" w15:restartNumberingAfterBreak="0">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43096389"/>
    <w:multiLevelType w:val="hybridMultilevel"/>
    <w:tmpl w:val="011CE510"/>
    <w:lvl w:ilvl="0" w:tplc="2EB42F60">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8" w15:restartNumberingAfterBreak="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303EF3"/>
    <w:multiLevelType w:val="hybridMultilevel"/>
    <w:tmpl w:val="9F343744"/>
    <w:lvl w:ilvl="0" w:tplc="1FEE5AC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4212EE"/>
    <w:multiLevelType w:val="hybridMultilevel"/>
    <w:tmpl w:val="F39C5FE0"/>
    <w:lvl w:ilvl="0" w:tplc="2F86B02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495258A"/>
    <w:multiLevelType w:val="hybridMultilevel"/>
    <w:tmpl w:val="C414D0C8"/>
    <w:lvl w:ilvl="0" w:tplc="2B886998">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15:restartNumberingAfterBreak="0">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24" w15:restartNumberingAfterBreak="0">
    <w:nsid w:val="643227A3"/>
    <w:multiLevelType w:val="hybridMultilevel"/>
    <w:tmpl w:val="99FE2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88046BD"/>
    <w:multiLevelType w:val="hybridMultilevel"/>
    <w:tmpl w:val="0C8A5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69E0C554"/>
    <w:multiLevelType w:val="hybridMultilevel"/>
    <w:tmpl w:val="63D08EC2"/>
    <w:lvl w:ilvl="0" w:tplc="4EB27FA8">
      <w:start w:val="1"/>
      <w:numFmt w:val="decimal"/>
      <w:lvlText w:val="%1."/>
      <w:lvlJc w:val="left"/>
      <w:pPr>
        <w:ind w:left="720" w:hanging="360"/>
      </w:pPr>
    </w:lvl>
    <w:lvl w:ilvl="1" w:tplc="D38E9CB8">
      <w:start w:val="1"/>
      <w:numFmt w:val="lowerLetter"/>
      <w:lvlText w:val="%2."/>
      <w:lvlJc w:val="left"/>
      <w:pPr>
        <w:ind w:left="1440" w:hanging="360"/>
      </w:pPr>
    </w:lvl>
    <w:lvl w:ilvl="2" w:tplc="B23E8424">
      <w:start w:val="1"/>
      <w:numFmt w:val="lowerRoman"/>
      <w:lvlText w:val="%3."/>
      <w:lvlJc w:val="right"/>
      <w:pPr>
        <w:ind w:left="2160" w:hanging="180"/>
      </w:pPr>
    </w:lvl>
    <w:lvl w:ilvl="3" w:tplc="C41A9036">
      <w:start w:val="1"/>
      <w:numFmt w:val="decimal"/>
      <w:lvlText w:val="%4."/>
      <w:lvlJc w:val="left"/>
      <w:pPr>
        <w:ind w:left="2880" w:hanging="360"/>
      </w:pPr>
    </w:lvl>
    <w:lvl w:ilvl="4" w:tplc="FED28D10">
      <w:start w:val="1"/>
      <w:numFmt w:val="lowerLetter"/>
      <w:lvlText w:val="%5."/>
      <w:lvlJc w:val="left"/>
      <w:pPr>
        <w:ind w:left="3600" w:hanging="360"/>
      </w:pPr>
    </w:lvl>
    <w:lvl w:ilvl="5" w:tplc="4A7CF574">
      <w:start w:val="1"/>
      <w:numFmt w:val="lowerRoman"/>
      <w:lvlText w:val="%6."/>
      <w:lvlJc w:val="right"/>
      <w:pPr>
        <w:ind w:left="4320" w:hanging="180"/>
      </w:pPr>
    </w:lvl>
    <w:lvl w:ilvl="6" w:tplc="E4A29A3A">
      <w:start w:val="1"/>
      <w:numFmt w:val="decimal"/>
      <w:lvlText w:val="%7."/>
      <w:lvlJc w:val="left"/>
      <w:pPr>
        <w:ind w:left="5040" w:hanging="360"/>
      </w:pPr>
    </w:lvl>
    <w:lvl w:ilvl="7" w:tplc="4180471E">
      <w:start w:val="1"/>
      <w:numFmt w:val="lowerLetter"/>
      <w:lvlText w:val="%8."/>
      <w:lvlJc w:val="left"/>
      <w:pPr>
        <w:ind w:left="5760" w:hanging="360"/>
      </w:pPr>
    </w:lvl>
    <w:lvl w:ilvl="8" w:tplc="9B6E4B0C">
      <w:start w:val="1"/>
      <w:numFmt w:val="lowerRoman"/>
      <w:lvlText w:val="%9."/>
      <w:lvlJc w:val="right"/>
      <w:pPr>
        <w:ind w:left="6480" w:hanging="180"/>
      </w:pPr>
    </w:lvl>
  </w:abstractNum>
  <w:abstractNum w:abstractNumId="28" w15:restartNumberingAfterBreak="0">
    <w:nsid w:val="6AEA1389"/>
    <w:multiLevelType w:val="hybridMultilevel"/>
    <w:tmpl w:val="A89AB674"/>
    <w:lvl w:ilvl="0" w:tplc="1B4C79CC">
      <w:start w:val="1"/>
      <w:numFmt w:val="decimal"/>
      <w:lvlText w:val="%1."/>
      <w:lvlJc w:val="left"/>
      <w:pPr>
        <w:ind w:left="720" w:hanging="360"/>
      </w:pPr>
    </w:lvl>
    <w:lvl w:ilvl="1" w:tplc="08527EA2">
      <w:start w:val="1"/>
      <w:numFmt w:val="lowerLetter"/>
      <w:lvlText w:val="%2."/>
      <w:lvlJc w:val="left"/>
      <w:pPr>
        <w:ind w:left="1440" w:hanging="360"/>
      </w:pPr>
    </w:lvl>
    <w:lvl w:ilvl="2" w:tplc="7374ADD4">
      <w:start w:val="1"/>
      <w:numFmt w:val="lowerRoman"/>
      <w:lvlText w:val="%3."/>
      <w:lvlJc w:val="right"/>
      <w:pPr>
        <w:ind w:left="2160" w:hanging="180"/>
      </w:pPr>
    </w:lvl>
    <w:lvl w:ilvl="3" w:tplc="168EC50E">
      <w:start w:val="1"/>
      <w:numFmt w:val="decimal"/>
      <w:lvlText w:val="%4."/>
      <w:lvlJc w:val="left"/>
      <w:pPr>
        <w:ind w:left="2880" w:hanging="360"/>
      </w:pPr>
    </w:lvl>
    <w:lvl w:ilvl="4" w:tplc="21424CEE">
      <w:start w:val="1"/>
      <w:numFmt w:val="lowerLetter"/>
      <w:lvlText w:val="%5."/>
      <w:lvlJc w:val="left"/>
      <w:pPr>
        <w:ind w:left="3600" w:hanging="360"/>
      </w:pPr>
    </w:lvl>
    <w:lvl w:ilvl="5" w:tplc="CFE659AA">
      <w:start w:val="1"/>
      <w:numFmt w:val="lowerRoman"/>
      <w:lvlText w:val="%6."/>
      <w:lvlJc w:val="right"/>
      <w:pPr>
        <w:ind w:left="4320" w:hanging="180"/>
      </w:pPr>
    </w:lvl>
    <w:lvl w:ilvl="6" w:tplc="4DA2BBB4">
      <w:start w:val="1"/>
      <w:numFmt w:val="decimal"/>
      <w:lvlText w:val="%7."/>
      <w:lvlJc w:val="left"/>
      <w:pPr>
        <w:ind w:left="5040" w:hanging="360"/>
      </w:pPr>
    </w:lvl>
    <w:lvl w:ilvl="7" w:tplc="89B0B282">
      <w:start w:val="1"/>
      <w:numFmt w:val="lowerLetter"/>
      <w:lvlText w:val="%8."/>
      <w:lvlJc w:val="left"/>
      <w:pPr>
        <w:ind w:left="5760" w:hanging="360"/>
      </w:pPr>
    </w:lvl>
    <w:lvl w:ilvl="8" w:tplc="A9129A00">
      <w:start w:val="1"/>
      <w:numFmt w:val="lowerRoman"/>
      <w:lvlText w:val="%9."/>
      <w:lvlJc w:val="right"/>
      <w:pPr>
        <w:ind w:left="6480" w:hanging="180"/>
      </w:pPr>
    </w:lvl>
  </w:abstractNum>
  <w:abstractNum w:abstractNumId="29" w15:restartNumberingAfterBreak="0">
    <w:nsid w:val="6D638E2A"/>
    <w:multiLevelType w:val="hybridMultilevel"/>
    <w:tmpl w:val="83828EDE"/>
    <w:lvl w:ilvl="0" w:tplc="71F093A6">
      <w:start w:val="1"/>
      <w:numFmt w:val="decimal"/>
      <w:lvlText w:val="%1."/>
      <w:lvlJc w:val="left"/>
      <w:pPr>
        <w:ind w:left="720" w:hanging="360"/>
      </w:pPr>
    </w:lvl>
    <w:lvl w:ilvl="1" w:tplc="AB1E2C3A">
      <w:start w:val="1"/>
      <w:numFmt w:val="lowerLetter"/>
      <w:lvlText w:val="%2."/>
      <w:lvlJc w:val="left"/>
      <w:pPr>
        <w:ind w:left="1440" w:hanging="360"/>
      </w:pPr>
    </w:lvl>
    <w:lvl w:ilvl="2" w:tplc="2C66A562">
      <w:start w:val="1"/>
      <w:numFmt w:val="lowerRoman"/>
      <w:lvlText w:val="%3."/>
      <w:lvlJc w:val="right"/>
      <w:pPr>
        <w:ind w:left="2160" w:hanging="180"/>
      </w:pPr>
    </w:lvl>
    <w:lvl w:ilvl="3" w:tplc="12D6E56E">
      <w:start w:val="1"/>
      <w:numFmt w:val="decimal"/>
      <w:lvlText w:val="%4."/>
      <w:lvlJc w:val="left"/>
      <w:pPr>
        <w:ind w:left="2880" w:hanging="360"/>
      </w:pPr>
    </w:lvl>
    <w:lvl w:ilvl="4" w:tplc="6E02D258">
      <w:start w:val="1"/>
      <w:numFmt w:val="lowerLetter"/>
      <w:lvlText w:val="%5."/>
      <w:lvlJc w:val="left"/>
      <w:pPr>
        <w:ind w:left="3600" w:hanging="360"/>
      </w:pPr>
    </w:lvl>
    <w:lvl w:ilvl="5" w:tplc="0818EADA">
      <w:start w:val="1"/>
      <w:numFmt w:val="lowerRoman"/>
      <w:lvlText w:val="%6."/>
      <w:lvlJc w:val="right"/>
      <w:pPr>
        <w:ind w:left="4320" w:hanging="180"/>
      </w:pPr>
    </w:lvl>
    <w:lvl w:ilvl="6" w:tplc="6BB4418C">
      <w:start w:val="1"/>
      <w:numFmt w:val="decimal"/>
      <w:lvlText w:val="%7."/>
      <w:lvlJc w:val="left"/>
      <w:pPr>
        <w:ind w:left="5040" w:hanging="360"/>
      </w:pPr>
    </w:lvl>
    <w:lvl w:ilvl="7" w:tplc="F154C7EA">
      <w:start w:val="1"/>
      <w:numFmt w:val="lowerLetter"/>
      <w:lvlText w:val="%8."/>
      <w:lvlJc w:val="left"/>
      <w:pPr>
        <w:ind w:left="5760" w:hanging="360"/>
      </w:pPr>
    </w:lvl>
    <w:lvl w:ilvl="8" w:tplc="EC4E2754">
      <w:start w:val="1"/>
      <w:numFmt w:val="lowerRoman"/>
      <w:lvlText w:val="%9."/>
      <w:lvlJc w:val="right"/>
      <w:pPr>
        <w:ind w:left="6480" w:hanging="180"/>
      </w:pPr>
    </w:lvl>
  </w:abstractNum>
  <w:abstractNum w:abstractNumId="30" w15:restartNumberingAfterBreak="0">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72A32DF5"/>
    <w:multiLevelType w:val="hybridMultilevel"/>
    <w:tmpl w:val="A986229E"/>
    <w:lvl w:ilvl="0" w:tplc="DCA0A1DA">
      <w:start w:val="1"/>
      <mc:AlternateContent>
        <mc:Choice Requires="w14">
          <w:numFmt w:val="custom" w:format="Α, Β, Γ, ..."/>
        </mc:Choice>
        <mc:Fallback>
          <w:numFmt w:val="decimal"/>
        </mc:Fallback>
      </mc:AlternateContent>
      <w:lvlText w:val="%1."/>
      <w:lvlJc w:val="left"/>
      <w:pPr>
        <w:ind w:left="786" w:hanging="360"/>
      </w:pPr>
      <w:rPr>
        <w:rFonts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32" w15:restartNumberingAfterBreak="0">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7719D869"/>
    <w:multiLevelType w:val="hybridMultilevel"/>
    <w:tmpl w:val="19D43EAE"/>
    <w:lvl w:ilvl="0" w:tplc="FA80A066">
      <w:start w:val="1"/>
      <w:numFmt w:val="decimal"/>
      <w:lvlText w:val="%1."/>
      <w:lvlJc w:val="left"/>
      <w:pPr>
        <w:ind w:left="720" w:hanging="360"/>
      </w:pPr>
    </w:lvl>
    <w:lvl w:ilvl="1" w:tplc="EB585770">
      <w:start w:val="1"/>
      <w:numFmt w:val="lowerLetter"/>
      <w:lvlText w:val="%2."/>
      <w:lvlJc w:val="left"/>
      <w:pPr>
        <w:ind w:left="1440" w:hanging="360"/>
      </w:pPr>
    </w:lvl>
    <w:lvl w:ilvl="2" w:tplc="F3129F6C">
      <w:start w:val="1"/>
      <w:numFmt w:val="lowerRoman"/>
      <w:lvlText w:val="%3."/>
      <w:lvlJc w:val="right"/>
      <w:pPr>
        <w:ind w:left="2160" w:hanging="180"/>
      </w:pPr>
    </w:lvl>
    <w:lvl w:ilvl="3" w:tplc="6F348244">
      <w:start w:val="1"/>
      <w:numFmt w:val="decimal"/>
      <w:lvlText w:val="%4."/>
      <w:lvlJc w:val="left"/>
      <w:pPr>
        <w:ind w:left="2880" w:hanging="360"/>
      </w:pPr>
    </w:lvl>
    <w:lvl w:ilvl="4" w:tplc="F2C29824">
      <w:start w:val="1"/>
      <w:numFmt w:val="lowerLetter"/>
      <w:lvlText w:val="%5."/>
      <w:lvlJc w:val="left"/>
      <w:pPr>
        <w:ind w:left="3600" w:hanging="360"/>
      </w:pPr>
    </w:lvl>
    <w:lvl w:ilvl="5" w:tplc="3D9AA544">
      <w:start w:val="1"/>
      <w:numFmt w:val="lowerRoman"/>
      <w:lvlText w:val="%6."/>
      <w:lvlJc w:val="right"/>
      <w:pPr>
        <w:ind w:left="4320" w:hanging="180"/>
      </w:pPr>
    </w:lvl>
    <w:lvl w:ilvl="6" w:tplc="C8F294AE">
      <w:start w:val="1"/>
      <w:numFmt w:val="decimal"/>
      <w:lvlText w:val="%7."/>
      <w:lvlJc w:val="left"/>
      <w:pPr>
        <w:ind w:left="5040" w:hanging="360"/>
      </w:pPr>
    </w:lvl>
    <w:lvl w:ilvl="7" w:tplc="7A30E7FA">
      <w:start w:val="1"/>
      <w:numFmt w:val="lowerLetter"/>
      <w:lvlText w:val="%8."/>
      <w:lvlJc w:val="left"/>
      <w:pPr>
        <w:ind w:left="5760" w:hanging="360"/>
      </w:pPr>
    </w:lvl>
    <w:lvl w:ilvl="8" w:tplc="EC1C731E">
      <w:start w:val="1"/>
      <w:numFmt w:val="lowerRoman"/>
      <w:lvlText w:val="%9."/>
      <w:lvlJc w:val="right"/>
      <w:pPr>
        <w:ind w:left="6480" w:hanging="180"/>
      </w:pPr>
    </w:lvl>
  </w:abstractNum>
  <w:abstractNum w:abstractNumId="34" w15:restartNumberingAfterBreak="0">
    <w:nsid w:val="7FC4D41F"/>
    <w:multiLevelType w:val="hybridMultilevel"/>
    <w:tmpl w:val="374842C8"/>
    <w:lvl w:ilvl="0" w:tplc="6F929C98">
      <w:start w:val="1"/>
      <w:numFmt w:val="decimal"/>
      <w:lvlText w:val="%1."/>
      <w:lvlJc w:val="left"/>
      <w:pPr>
        <w:ind w:left="720" w:hanging="360"/>
      </w:pPr>
    </w:lvl>
    <w:lvl w:ilvl="1" w:tplc="0D888A7C">
      <w:start w:val="1"/>
      <w:numFmt w:val="lowerLetter"/>
      <w:lvlText w:val="%2."/>
      <w:lvlJc w:val="left"/>
      <w:pPr>
        <w:ind w:left="1440" w:hanging="360"/>
      </w:pPr>
    </w:lvl>
    <w:lvl w:ilvl="2" w:tplc="374E2AF6">
      <w:start w:val="1"/>
      <w:numFmt w:val="lowerRoman"/>
      <w:lvlText w:val="%3."/>
      <w:lvlJc w:val="right"/>
      <w:pPr>
        <w:ind w:left="2160" w:hanging="180"/>
      </w:pPr>
    </w:lvl>
    <w:lvl w:ilvl="3" w:tplc="80884B74">
      <w:start w:val="1"/>
      <w:numFmt w:val="decimal"/>
      <w:lvlText w:val="%4."/>
      <w:lvlJc w:val="left"/>
      <w:pPr>
        <w:ind w:left="2880" w:hanging="360"/>
      </w:pPr>
    </w:lvl>
    <w:lvl w:ilvl="4" w:tplc="37C26416">
      <w:start w:val="1"/>
      <w:numFmt w:val="lowerLetter"/>
      <w:lvlText w:val="%5."/>
      <w:lvlJc w:val="left"/>
      <w:pPr>
        <w:ind w:left="3600" w:hanging="360"/>
      </w:pPr>
    </w:lvl>
    <w:lvl w:ilvl="5" w:tplc="3108622A">
      <w:start w:val="1"/>
      <w:numFmt w:val="lowerRoman"/>
      <w:lvlText w:val="%6."/>
      <w:lvlJc w:val="right"/>
      <w:pPr>
        <w:ind w:left="4320" w:hanging="180"/>
      </w:pPr>
    </w:lvl>
    <w:lvl w:ilvl="6" w:tplc="6AAE21D8">
      <w:start w:val="1"/>
      <w:numFmt w:val="decimal"/>
      <w:lvlText w:val="%7."/>
      <w:lvlJc w:val="left"/>
      <w:pPr>
        <w:ind w:left="5040" w:hanging="360"/>
      </w:pPr>
    </w:lvl>
    <w:lvl w:ilvl="7" w:tplc="AF2A7042">
      <w:start w:val="1"/>
      <w:numFmt w:val="lowerLetter"/>
      <w:lvlText w:val="%8."/>
      <w:lvlJc w:val="left"/>
      <w:pPr>
        <w:ind w:left="5760" w:hanging="360"/>
      </w:pPr>
    </w:lvl>
    <w:lvl w:ilvl="8" w:tplc="14E6FED4">
      <w:start w:val="1"/>
      <w:numFmt w:val="lowerRoman"/>
      <w:lvlText w:val="%9."/>
      <w:lvlJc w:val="right"/>
      <w:pPr>
        <w:ind w:left="6480" w:hanging="180"/>
      </w:pPr>
    </w:lvl>
  </w:abstractNum>
  <w:num w:numId="1">
    <w:abstractNumId w:val="3"/>
  </w:num>
  <w:num w:numId="2">
    <w:abstractNumId w:val="27"/>
  </w:num>
  <w:num w:numId="3">
    <w:abstractNumId w:val="13"/>
  </w:num>
  <w:num w:numId="4">
    <w:abstractNumId w:val="0"/>
  </w:num>
  <w:num w:numId="5">
    <w:abstractNumId w:val="29"/>
  </w:num>
  <w:num w:numId="6">
    <w:abstractNumId w:val="28"/>
  </w:num>
  <w:num w:numId="7">
    <w:abstractNumId w:val="33"/>
  </w:num>
  <w:num w:numId="8">
    <w:abstractNumId w:val="34"/>
  </w:num>
  <w:num w:numId="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7"/>
  </w:num>
  <w:num w:numId="13">
    <w:abstractNumId w:val="4"/>
  </w:num>
  <w:num w:numId="14">
    <w:abstractNumId w:val="8"/>
  </w:num>
  <w:num w:numId="15">
    <w:abstractNumId w:val="21"/>
  </w:num>
  <w:num w:numId="16">
    <w:abstractNumId w:val="14"/>
  </w:num>
  <w:num w:numId="17">
    <w:abstractNumId w:val="16"/>
  </w:num>
  <w:num w:numId="18">
    <w:abstractNumId w:val="5"/>
  </w:num>
  <w:num w:numId="19">
    <w:abstractNumId w:val="32"/>
  </w:num>
  <w:num w:numId="20">
    <w:abstractNumId w:val="6"/>
  </w:num>
  <w:num w:numId="21">
    <w:abstractNumId w:val="22"/>
  </w:num>
  <w:num w:numId="22">
    <w:abstractNumId w:val="31"/>
  </w:num>
  <w:num w:numId="23">
    <w:abstractNumId w:val="23"/>
  </w:num>
  <w:num w:numId="24">
    <w:abstractNumId w:val="30"/>
  </w:num>
  <w:num w:numId="25">
    <w:abstractNumId w:val="26"/>
  </w:num>
  <w:num w:numId="26">
    <w:abstractNumId w:val="24"/>
  </w:num>
  <w:num w:numId="27">
    <w:abstractNumId w:val="7"/>
  </w:num>
  <w:num w:numId="28">
    <w:abstractNumId w:val="20"/>
  </w:num>
  <w:num w:numId="29">
    <w:abstractNumId w:val="19"/>
  </w:num>
  <w:num w:numId="30">
    <w:abstractNumId w:val="2"/>
  </w:num>
  <w:num w:numId="31">
    <w:abstractNumId w:val="15"/>
  </w:num>
  <w:num w:numId="32">
    <w:abstractNumId w:val="1"/>
  </w:num>
  <w:num w:numId="33">
    <w:abstractNumId w:val="12"/>
  </w:num>
  <w:num w:numId="34">
    <w:abstractNumId w:val="10"/>
  </w:num>
  <w:num w:numId="35">
    <w:abstractNumId w:val="2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69"/>
    <w:rsid w:val="00000596"/>
    <w:rsid w:val="000019EC"/>
    <w:rsid w:val="00002D34"/>
    <w:rsid w:val="00012827"/>
    <w:rsid w:val="00015614"/>
    <w:rsid w:val="00016719"/>
    <w:rsid w:val="0001775E"/>
    <w:rsid w:val="00022587"/>
    <w:rsid w:val="00024C45"/>
    <w:rsid w:val="00030EE9"/>
    <w:rsid w:val="000325DB"/>
    <w:rsid w:val="00037640"/>
    <w:rsid w:val="00037846"/>
    <w:rsid w:val="00037B38"/>
    <w:rsid w:val="00042DA8"/>
    <w:rsid w:val="00042E29"/>
    <w:rsid w:val="00050F8C"/>
    <w:rsid w:val="000604C6"/>
    <w:rsid w:val="000677A9"/>
    <w:rsid w:val="00070A81"/>
    <w:rsid w:val="000711CC"/>
    <w:rsid w:val="00075F96"/>
    <w:rsid w:val="00081738"/>
    <w:rsid w:val="00081FF0"/>
    <w:rsid w:val="00086BE9"/>
    <w:rsid w:val="000873DD"/>
    <w:rsid w:val="00095523"/>
    <w:rsid w:val="00095FD2"/>
    <w:rsid w:val="00097A19"/>
    <w:rsid w:val="000A1E36"/>
    <w:rsid w:val="000A7D7E"/>
    <w:rsid w:val="000B0E90"/>
    <w:rsid w:val="000B1BEF"/>
    <w:rsid w:val="000B4728"/>
    <w:rsid w:val="000B7427"/>
    <w:rsid w:val="000B7D2B"/>
    <w:rsid w:val="000C1782"/>
    <w:rsid w:val="000C19D6"/>
    <w:rsid w:val="000C59DD"/>
    <w:rsid w:val="000D5C49"/>
    <w:rsid w:val="000D7575"/>
    <w:rsid w:val="000E68A8"/>
    <w:rsid w:val="000F58E1"/>
    <w:rsid w:val="000F6CAB"/>
    <w:rsid w:val="0010269F"/>
    <w:rsid w:val="00104122"/>
    <w:rsid w:val="00104C16"/>
    <w:rsid w:val="001135F2"/>
    <w:rsid w:val="00113B90"/>
    <w:rsid w:val="00114963"/>
    <w:rsid w:val="00115999"/>
    <w:rsid w:val="0011624F"/>
    <w:rsid w:val="00117FE9"/>
    <w:rsid w:val="001202DB"/>
    <w:rsid w:val="0012164C"/>
    <w:rsid w:val="00122C64"/>
    <w:rsid w:val="0012642C"/>
    <w:rsid w:val="00135AEA"/>
    <w:rsid w:val="001522F1"/>
    <w:rsid w:val="00152445"/>
    <w:rsid w:val="00152AEE"/>
    <w:rsid w:val="001677AE"/>
    <w:rsid w:val="00172540"/>
    <w:rsid w:val="00175336"/>
    <w:rsid w:val="00180E9F"/>
    <w:rsid w:val="00181CB3"/>
    <w:rsid w:val="00184B6E"/>
    <w:rsid w:val="001872BB"/>
    <w:rsid w:val="00187B1B"/>
    <w:rsid w:val="0019096E"/>
    <w:rsid w:val="00192D50"/>
    <w:rsid w:val="001935D6"/>
    <w:rsid w:val="001965AC"/>
    <w:rsid w:val="001A0375"/>
    <w:rsid w:val="001A2E8A"/>
    <w:rsid w:val="001A3510"/>
    <w:rsid w:val="001B2ED4"/>
    <w:rsid w:val="001B459F"/>
    <w:rsid w:val="001C0B8A"/>
    <w:rsid w:val="001C5EF9"/>
    <w:rsid w:val="001C6706"/>
    <w:rsid w:val="001D149A"/>
    <w:rsid w:val="001D2DC7"/>
    <w:rsid w:val="001D347C"/>
    <w:rsid w:val="001D3EB9"/>
    <w:rsid w:val="001D63F5"/>
    <w:rsid w:val="001E6158"/>
    <w:rsid w:val="001F05F9"/>
    <w:rsid w:val="001F4E44"/>
    <w:rsid w:val="001F6204"/>
    <w:rsid w:val="00200CB9"/>
    <w:rsid w:val="002070E7"/>
    <w:rsid w:val="0020749B"/>
    <w:rsid w:val="00212B07"/>
    <w:rsid w:val="0021328B"/>
    <w:rsid w:val="00214A74"/>
    <w:rsid w:val="00226157"/>
    <w:rsid w:val="00250EDE"/>
    <w:rsid w:val="00250F8A"/>
    <w:rsid w:val="00263E38"/>
    <w:rsid w:val="00274DD6"/>
    <w:rsid w:val="00275CA7"/>
    <w:rsid w:val="002765B0"/>
    <w:rsid w:val="00277BE7"/>
    <w:rsid w:val="00282528"/>
    <w:rsid w:val="00283A10"/>
    <w:rsid w:val="00285AE9"/>
    <w:rsid w:val="00287014"/>
    <w:rsid w:val="00287F54"/>
    <w:rsid w:val="00291AE7"/>
    <w:rsid w:val="00297CAC"/>
    <w:rsid w:val="002A08D7"/>
    <w:rsid w:val="002A21B5"/>
    <w:rsid w:val="002A2D98"/>
    <w:rsid w:val="002A3A53"/>
    <w:rsid w:val="002A3AC5"/>
    <w:rsid w:val="002A4BEB"/>
    <w:rsid w:val="002A6588"/>
    <w:rsid w:val="002A7411"/>
    <w:rsid w:val="002B3292"/>
    <w:rsid w:val="002B570F"/>
    <w:rsid w:val="002B5A02"/>
    <w:rsid w:val="002B6FEC"/>
    <w:rsid w:val="002D130E"/>
    <w:rsid w:val="002D1774"/>
    <w:rsid w:val="002D1E8D"/>
    <w:rsid w:val="002D6239"/>
    <w:rsid w:val="002D627B"/>
    <w:rsid w:val="002E2B31"/>
    <w:rsid w:val="002E498E"/>
    <w:rsid w:val="002E6B44"/>
    <w:rsid w:val="002F230C"/>
    <w:rsid w:val="002F2990"/>
    <w:rsid w:val="002F3059"/>
    <w:rsid w:val="002F5E68"/>
    <w:rsid w:val="002F7E4E"/>
    <w:rsid w:val="0030226D"/>
    <w:rsid w:val="00305BF3"/>
    <w:rsid w:val="00305EA7"/>
    <w:rsid w:val="00310714"/>
    <w:rsid w:val="00311B33"/>
    <w:rsid w:val="00326F4C"/>
    <w:rsid w:val="00332DB5"/>
    <w:rsid w:val="00335A7B"/>
    <w:rsid w:val="00335C4C"/>
    <w:rsid w:val="00335F5F"/>
    <w:rsid w:val="0033699B"/>
    <w:rsid w:val="00337B7C"/>
    <w:rsid w:val="003403F9"/>
    <w:rsid w:val="0034404D"/>
    <w:rsid w:val="003458DF"/>
    <w:rsid w:val="003465BD"/>
    <w:rsid w:val="00352CE8"/>
    <w:rsid w:val="00354377"/>
    <w:rsid w:val="00355535"/>
    <w:rsid w:val="00355A39"/>
    <w:rsid w:val="003568E8"/>
    <w:rsid w:val="00360756"/>
    <w:rsid w:val="0036205E"/>
    <w:rsid w:val="0036342A"/>
    <w:rsid w:val="0037321C"/>
    <w:rsid w:val="00393DD3"/>
    <w:rsid w:val="00394AAD"/>
    <w:rsid w:val="00395635"/>
    <w:rsid w:val="003A0022"/>
    <w:rsid w:val="003A1D2D"/>
    <w:rsid w:val="003A27CC"/>
    <w:rsid w:val="003A5FEC"/>
    <w:rsid w:val="003B1DDE"/>
    <w:rsid w:val="003B3DBE"/>
    <w:rsid w:val="003B6BF3"/>
    <w:rsid w:val="003C4325"/>
    <w:rsid w:val="003C660A"/>
    <w:rsid w:val="003C674C"/>
    <w:rsid w:val="003C7931"/>
    <w:rsid w:val="003D0DB2"/>
    <w:rsid w:val="003D3016"/>
    <w:rsid w:val="003D42F8"/>
    <w:rsid w:val="003E38C3"/>
    <w:rsid w:val="003F1F7F"/>
    <w:rsid w:val="003F26D7"/>
    <w:rsid w:val="003F29BE"/>
    <w:rsid w:val="00405B82"/>
    <w:rsid w:val="004074CA"/>
    <w:rsid w:val="00414053"/>
    <w:rsid w:val="004162F1"/>
    <w:rsid w:val="00417CCD"/>
    <w:rsid w:val="00435357"/>
    <w:rsid w:val="0043756B"/>
    <w:rsid w:val="0044566F"/>
    <w:rsid w:val="00447002"/>
    <w:rsid w:val="0045139D"/>
    <w:rsid w:val="00457081"/>
    <w:rsid w:val="00457EF8"/>
    <w:rsid w:val="00465522"/>
    <w:rsid w:val="00465D47"/>
    <w:rsid w:val="00470D96"/>
    <w:rsid w:val="00486BD6"/>
    <w:rsid w:val="004873F3"/>
    <w:rsid w:val="004909DE"/>
    <w:rsid w:val="00495BE4"/>
    <w:rsid w:val="004A543A"/>
    <w:rsid w:val="004B0B5C"/>
    <w:rsid w:val="004B1FF4"/>
    <w:rsid w:val="004B273F"/>
    <w:rsid w:val="004B4263"/>
    <w:rsid w:val="004B6D52"/>
    <w:rsid w:val="004C3CC0"/>
    <w:rsid w:val="004C6D50"/>
    <w:rsid w:val="004C7AD8"/>
    <w:rsid w:val="004D6FD5"/>
    <w:rsid w:val="004D765B"/>
    <w:rsid w:val="004E7BEB"/>
    <w:rsid w:val="004F0E6C"/>
    <w:rsid w:val="004F1D87"/>
    <w:rsid w:val="004F5AFB"/>
    <w:rsid w:val="00500180"/>
    <w:rsid w:val="00507FA8"/>
    <w:rsid w:val="005104F5"/>
    <w:rsid w:val="00510591"/>
    <w:rsid w:val="00510C4B"/>
    <w:rsid w:val="00521C6B"/>
    <w:rsid w:val="0052423C"/>
    <w:rsid w:val="0052697A"/>
    <w:rsid w:val="00526BB9"/>
    <w:rsid w:val="005275DE"/>
    <w:rsid w:val="00530BA2"/>
    <w:rsid w:val="00532CFE"/>
    <w:rsid w:val="00534949"/>
    <w:rsid w:val="00547616"/>
    <w:rsid w:val="00556F6D"/>
    <w:rsid w:val="00565BD8"/>
    <w:rsid w:val="00566992"/>
    <w:rsid w:val="00566BE6"/>
    <w:rsid w:val="00567C8C"/>
    <w:rsid w:val="0057025F"/>
    <w:rsid w:val="0057167E"/>
    <w:rsid w:val="005734A3"/>
    <w:rsid w:val="0057384C"/>
    <w:rsid w:val="005771C7"/>
    <w:rsid w:val="00581F0A"/>
    <w:rsid w:val="005844EC"/>
    <w:rsid w:val="0059128A"/>
    <w:rsid w:val="005946C5"/>
    <w:rsid w:val="0059601D"/>
    <w:rsid w:val="005A0A4C"/>
    <w:rsid w:val="005A5556"/>
    <w:rsid w:val="005A7A58"/>
    <w:rsid w:val="005B0479"/>
    <w:rsid w:val="005B1107"/>
    <w:rsid w:val="005B539A"/>
    <w:rsid w:val="005B64DC"/>
    <w:rsid w:val="005B7F07"/>
    <w:rsid w:val="005C00AD"/>
    <w:rsid w:val="005C024C"/>
    <w:rsid w:val="005C0B77"/>
    <w:rsid w:val="005C37F4"/>
    <w:rsid w:val="005D1673"/>
    <w:rsid w:val="005E354C"/>
    <w:rsid w:val="005F2540"/>
    <w:rsid w:val="005F7CCF"/>
    <w:rsid w:val="0060079A"/>
    <w:rsid w:val="00601F73"/>
    <w:rsid w:val="00603874"/>
    <w:rsid w:val="00613899"/>
    <w:rsid w:val="00621E3B"/>
    <w:rsid w:val="006248C1"/>
    <w:rsid w:val="0062701B"/>
    <w:rsid w:val="00634D96"/>
    <w:rsid w:val="00641CC4"/>
    <w:rsid w:val="00643AB4"/>
    <w:rsid w:val="0064531B"/>
    <w:rsid w:val="00652141"/>
    <w:rsid w:val="00654F3D"/>
    <w:rsid w:val="00662F54"/>
    <w:rsid w:val="0067153C"/>
    <w:rsid w:val="006729AB"/>
    <w:rsid w:val="006744B9"/>
    <w:rsid w:val="00674EF0"/>
    <w:rsid w:val="0067513A"/>
    <w:rsid w:val="006764E8"/>
    <w:rsid w:val="00680D58"/>
    <w:rsid w:val="006813D3"/>
    <w:rsid w:val="0068679D"/>
    <w:rsid w:val="00687DEF"/>
    <w:rsid w:val="00695F1E"/>
    <w:rsid w:val="00696E7A"/>
    <w:rsid w:val="00697B84"/>
    <w:rsid w:val="006A1A75"/>
    <w:rsid w:val="006A7021"/>
    <w:rsid w:val="006A70FE"/>
    <w:rsid w:val="006B3550"/>
    <w:rsid w:val="006B4AA1"/>
    <w:rsid w:val="006B544C"/>
    <w:rsid w:val="006B786F"/>
    <w:rsid w:val="006C15F6"/>
    <w:rsid w:val="006D0A63"/>
    <w:rsid w:val="006D1068"/>
    <w:rsid w:val="006D648A"/>
    <w:rsid w:val="006D7AB8"/>
    <w:rsid w:val="006E3218"/>
    <w:rsid w:val="006E4015"/>
    <w:rsid w:val="006E499F"/>
    <w:rsid w:val="006E4A39"/>
    <w:rsid w:val="006F2EE2"/>
    <w:rsid w:val="007017A1"/>
    <w:rsid w:val="00703C8C"/>
    <w:rsid w:val="00707BE4"/>
    <w:rsid w:val="00710433"/>
    <w:rsid w:val="00710BF5"/>
    <w:rsid w:val="0071484D"/>
    <w:rsid w:val="0072083C"/>
    <w:rsid w:val="00722B5D"/>
    <w:rsid w:val="007239D6"/>
    <w:rsid w:val="00734CE0"/>
    <w:rsid w:val="00741266"/>
    <w:rsid w:val="00741945"/>
    <w:rsid w:val="0074391E"/>
    <w:rsid w:val="0074497F"/>
    <w:rsid w:val="0075472A"/>
    <w:rsid w:val="00762208"/>
    <w:rsid w:val="00765F30"/>
    <w:rsid w:val="0076624F"/>
    <w:rsid w:val="00766E45"/>
    <w:rsid w:val="007679EF"/>
    <w:rsid w:val="00770194"/>
    <w:rsid w:val="00782276"/>
    <w:rsid w:val="00790CF3"/>
    <w:rsid w:val="00793545"/>
    <w:rsid w:val="0079470B"/>
    <w:rsid w:val="00795330"/>
    <w:rsid w:val="0079773D"/>
    <w:rsid w:val="00797F76"/>
    <w:rsid w:val="007A3081"/>
    <w:rsid w:val="007A355F"/>
    <w:rsid w:val="007A41FA"/>
    <w:rsid w:val="007A5E0D"/>
    <w:rsid w:val="007B1AB4"/>
    <w:rsid w:val="007B3876"/>
    <w:rsid w:val="007B4321"/>
    <w:rsid w:val="007B4AA8"/>
    <w:rsid w:val="007C0D6F"/>
    <w:rsid w:val="007D17BD"/>
    <w:rsid w:val="007D37E1"/>
    <w:rsid w:val="007D7DDA"/>
    <w:rsid w:val="007F35B3"/>
    <w:rsid w:val="007F57D9"/>
    <w:rsid w:val="007F61F8"/>
    <w:rsid w:val="007F7AF4"/>
    <w:rsid w:val="0080188A"/>
    <w:rsid w:val="008041B8"/>
    <w:rsid w:val="0080609A"/>
    <w:rsid w:val="00810D25"/>
    <w:rsid w:val="00825AB1"/>
    <w:rsid w:val="0083145F"/>
    <w:rsid w:val="00831A76"/>
    <w:rsid w:val="00831D74"/>
    <w:rsid w:val="00833A47"/>
    <w:rsid w:val="00835D51"/>
    <w:rsid w:val="00845055"/>
    <w:rsid w:val="008511AF"/>
    <w:rsid w:val="00851235"/>
    <w:rsid w:val="00852FA2"/>
    <w:rsid w:val="008635F7"/>
    <w:rsid w:val="008700F6"/>
    <w:rsid w:val="008734BC"/>
    <w:rsid w:val="00874FAB"/>
    <w:rsid w:val="008771B1"/>
    <w:rsid w:val="00877E07"/>
    <w:rsid w:val="0088198C"/>
    <w:rsid w:val="0088369B"/>
    <w:rsid w:val="00883E3E"/>
    <w:rsid w:val="00892FDF"/>
    <w:rsid w:val="008976EE"/>
    <w:rsid w:val="008A17D6"/>
    <w:rsid w:val="008A6643"/>
    <w:rsid w:val="008B3B3D"/>
    <w:rsid w:val="008B470D"/>
    <w:rsid w:val="008C1093"/>
    <w:rsid w:val="008C17D6"/>
    <w:rsid w:val="008C19E5"/>
    <w:rsid w:val="008C6E0C"/>
    <w:rsid w:val="008D1616"/>
    <w:rsid w:val="008D3AF8"/>
    <w:rsid w:val="008D6B8D"/>
    <w:rsid w:val="008D71CA"/>
    <w:rsid w:val="008E13CF"/>
    <w:rsid w:val="008E39FA"/>
    <w:rsid w:val="008E476B"/>
    <w:rsid w:val="008E76E2"/>
    <w:rsid w:val="008F4366"/>
    <w:rsid w:val="008F6EBC"/>
    <w:rsid w:val="00900610"/>
    <w:rsid w:val="009017CF"/>
    <w:rsid w:val="00901C60"/>
    <w:rsid w:val="00903997"/>
    <w:rsid w:val="009044C3"/>
    <w:rsid w:val="00905F4C"/>
    <w:rsid w:val="009076EC"/>
    <w:rsid w:val="009117EA"/>
    <w:rsid w:val="00914208"/>
    <w:rsid w:val="0091789E"/>
    <w:rsid w:val="00924C76"/>
    <w:rsid w:val="00930ADE"/>
    <w:rsid w:val="00937E28"/>
    <w:rsid w:val="00943816"/>
    <w:rsid w:val="0095153D"/>
    <w:rsid w:val="00954847"/>
    <w:rsid w:val="00955E86"/>
    <w:rsid w:val="00955EE1"/>
    <w:rsid w:val="00956458"/>
    <w:rsid w:val="00963369"/>
    <w:rsid w:val="00966303"/>
    <w:rsid w:val="00966399"/>
    <w:rsid w:val="00967BE8"/>
    <w:rsid w:val="0097350C"/>
    <w:rsid w:val="00983DF4"/>
    <w:rsid w:val="009841A5"/>
    <w:rsid w:val="009859D4"/>
    <w:rsid w:val="00993466"/>
    <w:rsid w:val="00995946"/>
    <w:rsid w:val="009A1B1A"/>
    <w:rsid w:val="009A32E3"/>
    <w:rsid w:val="009A790D"/>
    <w:rsid w:val="009B0DDF"/>
    <w:rsid w:val="009B1005"/>
    <w:rsid w:val="009B794F"/>
    <w:rsid w:val="009C097E"/>
    <w:rsid w:val="009C5657"/>
    <w:rsid w:val="009C6C48"/>
    <w:rsid w:val="009D0141"/>
    <w:rsid w:val="009D0251"/>
    <w:rsid w:val="009D15F6"/>
    <w:rsid w:val="009D4009"/>
    <w:rsid w:val="009D481D"/>
    <w:rsid w:val="009E2903"/>
    <w:rsid w:val="009E2CE6"/>
    <w:rsid w:val="009E5EFD"/>
    <w:rsid w:val="009F1D3F"/>
    <w:rsid w:val="00A059AD"/>
    <w:rsid w:val="00A06050"/>
    <w:rsid w:val="00A0631A"/>
    <w:rsid w:val="00A10E61"/>
    <w:rsid w:val="00A1247D"/>
    <w:rsid w:val="00A172DE"/>
    <w:rsid w:val="00A21B86"/>
    <w:rsid w:val="00A2730C"/>
    <w:rsid w:val="00A3011B"/>
    <w:rsid w:val="00A338A9"/>
    <w:rsid w:val="00A5152B"/>
    <w:rsid w:val="00A52895"/>
    <w:rsid w:val="00A547C3"/>
    <w:rsid w:val="00A575F5"/>
    <w:rsid w:val="00A61FAC"/>
    <w:rsid w:val="00A62B50"/>
    <w:rsid w:val="00A64768"/>
    <w:rsid w:val="00A66EEA"/>
    <w:rsid w:val="00A72A3A"/>
    <w:rsid w:val="00A72B44"/>
    <w:rsid w:val="00A77517"/>
    <w:rsid w:val="00A81C39"/>
    <w:rsid w:val="00A87A63"/>
    <w:rsid w:val="00A87E41"/>
    <w:rsid w:val="00A94C3C"/>
    <w:rsid w:val="00A94EE2"/>
    <w:rsid w:val="00AA2B43"/>
    <w:rsid w:val="00AA60D8"/>
    <w:rsid w:val="00AA7E0D"/>
    <w:rsid w:val="00AB14E9"/>
    <w:rsid w:val="00AB369D"/>
    <w:rsid w:val="00AC0B62"/>
    <w:rsid w:val="00AC4B82"/>
    <w:rsid w:val="00AD0AC7"/>
    <w:rsid w:val="00AD3BDA"/>
    <w:rsid w:val="00AD71AC"/>
    <w:rsid w:val="00AD7C9B"/>
    <w:rsid w:val="00AE215A"/>
    <w:rsid w:val="00AE45FA"/>
    <w:rsid w:val="00AE48D6"/>
    <w:rsid w:val="00AE67EA"/>
    <w:rsid w:val="00AF3DAE"/>
    <w:rsid w:val="00AF4E54"/>
    <w:rsid w:val="00B07E63"/>
    <w:rsid w:val="00B11A15"/>
    <w:rsid w:val="00B1486E"/>
    <w:rsid w:val="00B15D76"/>
    <w:rsid w:val="00B16622"/>
    <w:rsid w:val="00B20F8A"/>
    <w:rsid w:val="00B21CE5"/>
    <w:rsid w:val="00B259F9"/>
    <w:rsid w:val="00B32E26"/>
    <w:rsid w:val="00B3656D"/>
    <w:rsid w:val="00B37DB0"/>
    <w:rsid w:val="00B40D29"/>
    <w:rsid w:val="00B425BF"/>
    <w:rsid w:val="00B43323"/>
    <w:rsid w:val="00B43482"/>
    <w:rsid w:val="00B455ED"/>
    <w:rsid w:val="00B52A8E"/>
    <w:rsid w:val="00B56538"/>
    <w:rsid w:val="00B5691E"/>
    <w:rsid w:val="00B625E6"/>
    <w:rsid w:val="00B62A1E"/>
    <w:rsid w:val="00B62B71"/>
    <w:rsid w:val="00B64548"/>
    <w:rsid w:val="00B651B1"/>
    <w:rsid w:val="00B72D9E"/>
    <w:rsid w:val="00B73EBF"/>
    <w:rsid w:val="00B74700"/>
    <w:rsid w:val="00B776E7"/>
    <w:rsid w:val="00B82489"/>
    <w:rsid w:val="00B8296F"/>
    <w:rsid w:val="00B87462"/>
    <w:rsid w:val="00B93277"/>
    <w:rsid w:val="00B9458F"/>
    <w:rsid w:val="00B97B8E"/>
    <w:rsid w:val="00BA45CA"/>
    <w:rsid w:val="00BB06F8"/>
    <w:rsid w:val="00BB3C41"/>
    <w:rsid w:val="00BB4DAF"/>
    <w:rsid w:val="00BB685F"/>
    <w:rsid w:val="00BB6DB0"/>
    <w:rsid w:val="00BC0AC9"/>
    <w:rsid w:val="00BC2F84"/>
    <w:rsid w:val="00BD34EC"/>
    <w:rsid w:val="00BE017E"/>
    <w:rsid w:val="00BE2294"/>
    <w:rsid w:val="00BE2F10"/>
    <w:rsid w:val="00C021A8"/>
    <w:rsid w:val="00C03253"/>
    <w:rsid w:val="00C04E76"/>
    <w:rsid w:val="00C06307"/>
    <w:rsid w:val="00C150DD"/>
    <w:rsid w:val="00C17D7B"/>
    <w:rsid w:val="00C225AA"/>
    <w:rsid w:val="00C2441F"/>
    <w:rsid w:val="00C25BC7"/>
    <w:rsid w:val="00C25F03"/>
    <w:rsid w:val="00C27B71"/>
    <w:rsid w:val="00C356EB"/>
    <w:rsid w:val="00C36E21"/>
    <w:rsid w:val="00C458FE"/>
    <w:rsid w:val="00C53D4E"/>
    <w:rsid w:val="00C60D48"/>
    <w:rsid w:val="00C61E26"/>
    <w:rsid w:val="00C62C69"/>
    <w:rsid w:val="00C65C05"/>
    <w:rsid w:val="00C73A59"/>
    <w:rsid w:val="00C825FD"/>
    <w:rsid w:val="00C85DB3"/>
    <w:rsid w:val="00C876ED"/>
    <w:rsid w:val="00C877FE"/>
    <w:rsid w:val="00C90866"/>
    <w:rsid w:val="00C94217"/>
    <w:rsid w:val="00C9461D"/>
    <w:rsid w:val="00C95A02"/>
    <w:rsid w:val="00C97070"/>
    <w:rsid w:val="00CA3622"/>
    <w:rsid w:val="00CA46A5"/>
    <w:rsid w:val="00CA6A0F"/>
    <w:rsid w:val="00CA6C26"/>
    <w:rsid w:val="00CA7D57"/>
    <w:rsid w:val="00CB3C0E"/>
    <w:rsid w:val="00CB51E1"/>
    <w:rsid w:val="00CB5ED0"/>
    <w:rsid w:val="00CB6C5A"/>
    <w:rsid w:val="00CB7680"/>
    <w:rsid w:val="00CB7F8C"/>
    <w:rsid w:val="00CC4CE0"/>
    <w:rsid w:val="00CE2280"/>
    <w:rsid w:val="00CE5CB8"/>
    <w:rsid w:val="00CE77E1"/>
    <w:rsid w:val="00CF4DCB"/>
    <w:rsid w:val="00CF533D"/>
    <w:rsid w:val="00CF551A"/>
    <w:rsid w:val="00CF7803"/>
    <w:rsid w:val="00D00AED"/>
    <w:rsid w:val="00D019DD"/>
    <w:rsid w:val="00D020C9"/>
    <w:rsid w:val="00D0279A"/>
    <w:rsid w:val="00D03C3C"/>
    <w:rsid w:val="00D05AA1"/>
    <w:rsid w:val="00D05AF6"/>
    <w:rsid w:val="00D06F6D"/>
    <w:rsid w:val="00D15E90"/>
    <w:rsid w:val="00D214E9"/>
    <w:rsid w:val="00D2515A"/>
    <w:rsid w:val="00D25244"/>
    <w:rsid w:val="00D30FC0"/>
    <w:rsid w:val="00D40DF5"/>
    <w:rsid w:val="00D4687E"/>
    <w:rsid w:val="00D47400"/>
    <w:rsid w:val="00D4760C"/>
    <w:rsid w:val="00D502F2"/>
    <w:rsid w:val="00D517F7"/>
    <w:rsid w:val="00D51C5D"/>
    <w:rsid w:val="00D528E9"/>
    <w:rsid w:val="00D55F94"/>
    <w:rsid w:val="00D57877"/>
    <w:rsid w:val="00D57FCC"/>
    <w:rsid w:val="00D620FB"/>
    <w:rsid w:val="00D713FE"/>
    <w:rsid w:val="00D80B30"/>
    <w:rsid w:val="00D83052"/>
    <w:rsid w:val="00D838F7"/>
    <w:rsid w:val="00D83BD6"/>
    <w:rsid w:val="00D87A4E"/>
    <w:rsid w:val="00D91936"/>
    <w:rsid w:val="00D926D3"/>
    <w:rsid w:val="00D927A6"/>
    <w:rsid w:val="00D954AB"/>
    <w:rsid w:val="00DA566B"/>
    <w:rsid w:val="00DA57D7"/>
    <w:rsid w:val="00DA5C68"/>
    <w:rsid w:val="00DB3065"/>
    <w:rsid w:val="00DB48CC"/>
    <w:rsid w:val="00DB6030"/>
    <w:rsid w:val="00DC48DE"/>
    <w:rsid w:val="00DC4BB5"/>
    <w:rsid w:val="00DC69ED"/>
    <w:rsid w:val="00DC7364"/>
    <w:rsid w:val="00DD3FCE"/>
    <w:rsid w:val="00DD56FD"/>
    <w:rsid w:val="00DD6865"/>
    <w:rsid w:val="00DD6876"/>
    <w:rsid w:val="00DD7D96"/>
    <w:rsid w:val="00DE1841"/>
    <w:rsid w:val="00DE5EAE"/>
    <w:rsid w:val="00DE6285"/>
    <w:rsid w:val="00DE7E98"/>
    <w:rsid w:val="00DF65EC"/>
    <w:rsid w:val="00DF661A"/>
    <w:rsid w:val="00E00479"/>
    <w:rsid w:val="00E135D4"/>
    <w:rsid w:val="00E21CFA"/>
    <w:rsid w:val="00E2689B"/>
    <w:rsid w:val="00E2778E"/>
    <w:rsid w:val="00E338E5"/>
    <w:rsid w:val="00E359CD"/>
    <w:rsid w:val="00E42336"/>
    <w:rsid w:val="00E46D98"/>
    <w:rsid w:val="00E53654"/>
    <w:rsid w:val="00E546DA"/>
    <w:rsid w:val="00E54B92"/>
    <w:rsid w:val="00E56C1A"/>
    <w:rsid w:val="00E6007A"/>
    <w:rsid w:val="00E611BC"/>
    <w:rsid w:val="00E6177A"/>
    <w:rsid w:val="00E63EB3"/>
    <w:rsid w:val="00E7089B"/>
    <w:rsid w:val="00E722F8"/>
    <w:rsid w:val="00E72E68"/>
    <w:rsid w:val="00E8609A"/>
    <w:rsid w:val="00E9033F"/>
    <w:rsid w:val="00E92D32"/>
    <w:rsid w:val="00E93CD5"/>
    <w:rsid w:val="00E96259"/>
    <w:rsid w:val="00EA250D"/>
    <w:rsid w:val="00EA2E74"/>
    <w:rsid w:val="00EA2F54"/>
    <w:rsid w:val="00EA485E"/>
    <w:rsid w:val="00EB09B4"/>
    <w:rsid w:val="00EB5E88"/>
    <w:rsid w:val="00EB6E7C"/>
    <w:rsid w:val="00EC4A1D"/>
    <w:rsid w:val="00ED3800"/>
    <w:rsid w:val="00EE3204"/>
    <w:rsid w:val="00EE350F"/>
    <w:rsid w:val="00EE4EC1"/>
    <w:rsid w:val="00EE6426"/>
    <w:rsid w:val="00EF034B"/>
    <w:rsid w:val="00EF53C5"/>
    <w:rsid w:val="00F03440"/>
    <w:rsid w:val="00F03F35"/>
    <w:rsid w:val="00F055F2"/>
    <w:rsid w:val="00F07E80"/>
    <w:rsid w:val="00F10A5E"/>
    <w:rsid w:val="00F10FC7"/>
    <w:rsid w:val="00F139A6"/>
    <w:rsid w:val="00F15F0D"/>
    <w:rsid w:val="00F2328A"/>
    <w:rsid w:val="00F315AC"/>
    <w:rsid w:val="00F3767A"/>
    <w:rsid w:val="00F45696"/>
    <w:rsid w:val="00F4684B"/>
    <w:rsid w:val="00F46D48"/>
    <w:rsid w:val="00F52057"/>
    <w:rsid w:val="00F61152"/>
    <w:rsid w:val="00F62F68"/>
    <w:rsid w:val="00F630A6"/>
    <w:rsid w:val="00F6741B"/>
    <w:rsid w:val="00F67DDE"/>
    <w:rsid w:val="00F7122D"/>
    <w:rsid w:val="00F72594"/>
    <w:rsid w:val="00F734F3"/>
    <w:rsid w:val="00F73C59"/>
    <w:rsid w:val="00F74112"/>
    <w:rsid w:val="00F74250"/>
    <w:rsid w:val="00F7695C"/>
    <w:rsid w:val="00F83E2D"/>
    <w:rsid w:val="00F87A7E"/>
    <w:rsid w:val="00F9351C"/>
    <w:rsid w:val="00F94A34"/>
    <w:rsid w:val="00F94DF4"/>
    <w:rsid w:val="00F976C5"/>
    <w:rsid w:val="00F97E06"/>
    <w:rsid w:val="00FA195B"/>
    <w:rsid w:val="00FB42A2"/>
    <w:rsid w:val="00FB4607"/>
    <w:rsid w:val="00FC1080"/>
    <w:rsid w:val="00FC6B43"/>
    <w:rsid w:val="00FD309A"/>
    <w:rsid w:val="00FE3B42"/>
    <w:rsid w:val="00FE44E9"/>
    <w:rsid w:val="00FE4E1B"/>
    <w:rsid w:val="00FF02EB"/>
    <w:rsid w:val="00FF6DBE"/>
    <w:rsid w:val="00FF7E8F"/>
    <w:rsid w:val="016A3D68"/>
    <w:rsid w:val="017C3073"/>
    <w:rsid w:val="02228A40"/>
    <w:rsid w:val="04522D48"/>
    <w:rsid w:val="07209B05"/>
    <w:rsid w:val="07303F85"/>
    <w:rsid w:val="074EA8BE"/>
    <w:rsid w:val="07BAF751"/>
    <w:rsid w:val="0811CCBC"/>
    <w:rsid w:val="08D724C3"/>
    <w:rsid w:val="08DAB090"/>
    <w:rsid w:val="0A58A169"/>
    <w:rsid w:val="0AAFC0A6"/>
    <w:rsid w:val="0C299093"/>
    <w:rsid w:val="0CD54607"/>
    <w:rsid w:val="0CE04737"/>
    <w:rsid w:val="0F26E377"/>
    <w:rsid w:val="10BEC0A6"/>
    <w:rsid w:val="10EBC4F4"/>
    <w:rsid w:val="114F3B3E"/>
    <w:rsid w:val="119A8FFD"/>
    <w:rsid w:val="11B1D553"/>
    <w:rsid w:val="11BDF48F"/>
    <w:rsid w:val="12959369"/>
    <w:rsid w:val="1411A5F9"/>
    <w:rsid w:val="142365B6"/>
    <w:rsid w:val="149F7E43"/>
    <w:rsid w:val="14EA4FF7"/>
    <w:rsid w:val="1756B6A3"/>
    <w:rsid w:val="1915333B"/>
    <w:rsid w:val="19A5A1E2"/>
    <w:rsid w:val="1A9AAC74"/>
    <w:rsid w:val="1B417243"/>
    <w:rsid w:val="1CDC8AF2"/>
    <w:rsid w:val="1E8911CB"/>
    <w:rsid w:val="1EE9CDEE"/>
    <w:rsid w:val="1FCE5798"/>
    <w:rsid w:val="1FDEFB9A"/>
    <w:rsid w:val="20B2B13A"/>
    <w:rsid w:val="20E4D806"/>
    <w:rsid w:val="217473AC"/>
    <w:rsid w:val="21B8A14D"/>
    <w:rsid w:val="2310440D"/>
    <w:rsid w:val="2374ED3F"/>
    <w:rsid w:val="24941BFC"/>
    <w:rsid w:val="24A178EF"/>
    <w:rsid w:val="25EB73C4"/>
    <w:rsid w:val="260BB657"/>
    <w:rsid w:val="2648BD28"/>
    <w:rsid w:val="264CD265"/>
    <w:rsid w:val="270D4064"/>
    <w:rsid w:val="276E73E1"/>
    <w:rsid w:val="27E3B530"/>
    <w:rsid w:val="2827E2D1"/>
    <w:rsid w:val="284BC4D8"/>
    <w:rsid w:val="297F8591"/>
    <w:rsid w:val="29877317"/>
    <w:rsid w:val="29BDA449"/>
    <w:rsid w:val="29C3B332"/>
    <w:rsid w:val="29D53917"/>
    <w:rsid w:val="2A8E23C5"/>
    <w:rsid w:val="2AB77625"/>
    <w:rsid w:val="2B234378"/>
    <w:rsid w:val="2D060D9E"/>
    <w:rsid w:val="2DE8878D"/>
    <w:rsid w:val="2E31E64E"/>
    <w:rsid w:val="2ED19533"/>
    <w:rsid w:val="303DAE60"/>
    <w:rsid w:val="3046181D"/>
    <w:rsid w:val="30A3AF9F"/>
    <w:rsid w:val="31AACB99"/>
    <w:rsid w:val="327E5A69"/>
    <w:rsid w:val="3312F05D"/>
    <w:rsid w:val="34CA25BE"/>
    <w:rsid w:val="354DAC1F"/>
    <w:rsid w:val="3820AA56"/>
    <w:rsid w:val="38B207D7"/>
    <w:rsid w:val="3918A131"/>
    <w:rsid w:val="3967C116"/>
    <w:rsid w:val="3B2E1FC1"/>
    <w:rsid w:val="3B4EF815"/>
    <w:rsid w:val="3BF4019B"/>
    <w:rsid w:val="3C0E7AD1"/>
    <w:rsid w:val="3D8F3C2C"/>
    <w:rsid w:val="3DC8FA96"/>
    <w:rsid w:val="3FB3D714"/>
    <w:rsid w:val="3FDC7FEF"/>
    <w:rsid w:val="40A1D0D9"/>
    <w:rsid w:val="42A15488"/>
    <w:rsid w:val="468E6EAB"/>
    <w:rsid w:val="473AE40F"/>
    <w:rsid w:val="47B6D6A1"/>
    <w:rsid w:val="47D7029B"/>
    <w:rsid w:val="48027C51"/>
    <w:rsid w:val="48B88081"/>
    <w:rsid w:val="4931753B"/>
    <w:rsid w:val="4B60C649"/>
    <w:rsid w:val="4CDCF6BC"/>
    <w:rsid w:val="4DAC2111"/>
    <w:rsid w:val="4DF93B67"/>
    <w:rsid w:val="51CDA56D"/>
    <w:rsid w:val="51E22BF2"/>
    <w:rsid w:val="528398C8"/>
    <w:rsid w:val="5284D664"/>
    <w:rsid w:val="5286C341"/>
    <w:rsid w:val="52B5569A"/>
    <w:rsid w:val="52DE1A05"/>
    <w:rsid w:val="53CE7DD4"/>
    <w:rsid w:val="55C9F2F3"/>
    <w:rsid w:val="5680FA8B"/>
    <w:rsid w:val="56E7E299"/>
    <w:rsid w:val="58FE6421"/>
    <w:rsid w:val="59B20037"/>
    <w:rsid w:val="5A917D24"/>
    <w:rsid w:val="5AFEBD59"/>
    <w:rsid w:val="5BCF187D"/>
    <w:rsid w:val="5CE479EB"/>
    <w:rsid w:val="5D29169D"/>
    <w:rsid w:val="5EB0278E"/>
    <w:rsid w:val="5ECCB193"/>
    <w:rsid w:val="60A3C3DB"/>
    <w:rsid w:val="60EAC7CF"/>
    <w:rsid w:val="60F488E4"/>
    <w:rsid w:val="6197B53D"/>
    <w:rsid w:val="633CFA2D"/>
    <w:rsid w:val="638A2586"/>
    <w:rsid w:val="649A429C"/>
    <w:rsid w:val="64A63D40"/>
    <w:rsid w:val="65135C92"/>
    <w:rsid w:val="65336780"/>
    <w:rsid w:val="666F656A"/>
    <w:rsid w:val="66C11778"/>
    <w:rsid w:val="67084616"/>
    <w:rsid w:val="67224AF5"/>
    <w:rsid w:val="69E16E98"/>
    <w:rsid w:val="6AC736FD"/>
    <w:rsid w:val="6D142EF0"/>
    <w:rsid w:val="6D55BCAD"/>
    <w:rsid w:val="6D5C0D10"/>
    <w:rsid w:val="6D824164"/>
    <w:rsid w:val="70119520"/>
    <w:rsid w:val="7061FCE1"/>
    <w:rsid w:val="7093ADD2"/>
    <w:rsid w:val="7107E17F"/>
    <w:rsid w:val="720478EF"/>
    <w:rsid w:val="7248A690"/>
    <w:rsid w:val="72B13931"/>
    <w:rsid w:val="736F2881"/>
    <w:rsid w:val="74ADBCEF"/>
    <w:rsid w:val="74B91554"/>
    <w:rsid w:val="74C082A8"/>
    <w:rsid w:val="75F1023B"/>
    <w:rsid w:val="7610B34E"/>
    <w:rsid w:val="7777BB08"/>
    <w:rsid w:val="793DBF83"/>
    <w:rsid w:val="7A17785A"/>
    <w:rsid w:val="7A6C3082"/>
    <w:rsid w:val="7AB9EFF6"/>
    <w:rsid w:val="7BD51CBB"/>
    <w:rsid w:val="7E537926"/>
    <w:rsid w:val="7ED1C120"/>
    <w:rsid w:val="7F1E8219"/>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3F9801"/>
  <w15:docId w15:val="{C91608BF-4AF2-49F1-9483-83B9243A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EBF"/>
    <w:rPr>
      <w:rFonts w:ascii="Tahoma" w:eastAsia="Times New Roman" w:hAnsi="Tahoma" w:cs="Tahoma"/>
      <w:color w:val="003366"/>
      <w:sz w:val="24"/>
    </w:rPr>
  </w:style>
  <w:style w:type="paragraph" w:styleId="1">
    <w:name w:val="heading 1"/>
    <w:basedOn w:val="a"/>
    <w:next w:val="a"/>
    <w:link w:val="1Char"/>
    <w:qFormat/>
    <w:locked/>
    <w:rsid w:val="00B259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9"/>
    <w:qFormat/>
    <w:rsid w:val="005946C5"/>
    <w:pPr>
      <w:keepNext/>
      <w:ind w:right="4195"/>
      <w:jc w:val="center"/>
      <w:outlineLvl w:val="2"/>
    </w:pPr>
    <w:rPr>
      <w:rFonts w:ascii="Times New Roman" w:eastAsia="Calibri"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b/>
      <w:sz w:val="20"/>
      <w:lang w:eastAsia="el-GR"/>
    </w:rPr>
  </w:style>
  <w:style w:type="character" w:customStyle="1" w:styleId="4Char">
    <w:name w:val="Επικεφαλίδα 4 Char"/>
    <w:link w:val="4"/>
    <w:uiPriority w:val="99"/>
    <w:semiHidden/>
    <w:locked/>
    <w:rsid w:val="005946C5"/>
    <w:rPr>
      <w:rFonts w:ascii="Calibri Light" w:hAnsi="Calibri Light"/>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olor w:val="003366"/>
      <w:sz w:val="18"/>
      <w:lang w:eastAsia="el-GR"/>
    </w:rPr>
  </w:style>
  <w:style w:type="character" w:styleId="aa">
    <w:name w:val="Strong"/>
    <w:uiPriority w:val="22"/>
    <w:qFormat/>
    <w:rsid w:val="00337B7C"/>
    <w:rPr>
      <w:rFonts w:cs="Times New Roman"/>
      <w:b/>
    </w:rPr>
  </w:style>
  <w:style w:type="character" w:styleId="-0">
    <w:name w:val="FollowedHyperlink"/>
    <w:basedOn w:val="a0"/>
    <w:uiPriority w:val="99"/>
    <w:semiHidden/>
    <w:unhideWhenUsed/>
    <w:rsid w:val="0012642C"/>
    <w:rPr>
      <w:color w:val="800080" w:themeColor="followedHyperlink"/>
      <w:u w:val="single"/>
    </w:rPr>
  </w:style>
  <w:style w:type="character" w:styleId="ab">
    <w:name w:val="annotation reference"/>
    <w:basedOn w:val="a0"/>
    <w:uiPriority w:val="99"/>
    <w:semiHidden/>
    <w:unhideWhenUsed/>
    <w:rsid w:val="00E359CD"/>
    <w:rPr>
      <w:sz w:val="16"/>
      <w:szCs w:val="16"/>
    </w:rPr>
  </w:style>
  <w:style w:type="paragraph" w:styleId="ac">
    <w:name w:val="annotation text"/>
    <w:basedOn w:val="a"/>
    <w:link w:val="Char4"/>
    <w:uiPriority w:val="99"/>
    <w:unhideWhenUsed/>
    <w:rsid w:val="00E359CD"/>
    <w:rPr>
      <w:sz w:val="20"/>
    </w:rPr>
  </w:style>
  <w:style w:type="character" w:customStyle="1" w:styleId="Char4">
    <w:name w:val="Κείμενο σχολίου Char"/>
    <w:basedOn w:val="a0"/>
    <w:link w:val="ac"/>
    <w:uiPriority w:val="99"/>
    <w:rsid w:val="00E359CD"/>
    <w:rPr>
      <w:rFonts w:ascii="Tahoma" w:eastAsia="Times New Roman" w:hAnsi="Tahoma" w:cs="Tahoma"/>
      <w:color w:val="003366"/>
    </w:rPr>
  </w:style>
  <w:style w:type="paragraph" w:styleId="ad">
    <w:name w:val="annotation subject"/>
    <w:basedOn w:val="ac"/>
    <w:next w:val="ac"/>
    <w:link w:val="Char5"/>
    <w:uiPriority w:val="99"/>
    <w:semiHidden/>
    <w:unhideWhenUsed/>
    <w:rsid w:val="00E359CD"/>
    <w:rPr>
      <w:b/>
      <w:bCs/>
    </w:rPr>
  </w:style>
  <w:style w:type="character" w:customStyle="1" w:styleId="Char5">
    <w:name w:val="Θέμα σχολίου Char"/>
    <w:basedOn w:val="Char4"/>
    <w:link w:val="ad"/>
    <w:uiPriority w:val="99"/>
    <w:semiHidden/>
    <w:rsid w:val="00E359CD"/>
    <w:rPr>
      <w:rFonts w:ascii="Tahoma" w:eastAsia="Times New Roman" w:hAnsi="Tahoma" w:cs="Tahoma"/>
      <w:b/>
      <w:bCs/>
      <w:color w:val="003366"/>
    </w:rPr>
  </w:style>
  <w:style w:type="paragraph" w:styleId="ae">
    <w:name w:val="Revision"/>
    <w:hidden/>
    <w:uiPriority w:val="99"/>
    <w:semiHidden/>
    <w:rsid w:val="00F630A6"/>
    <w:rPr>
      <w:rFonts w:ascii="Tahoma" w:eastAsia="Times New Roman" w:hAnsi="Tahoma" w:cs="Tahoma"/>
      <w:color w:val="003366"/>
      <w:sz w:val="24"/>
    </w:rPr>
  </w:style>
  <w:style w:type="table" w:styleId="3-1">
    <w:name w:val="List Table 3 Accent 1"/>
    <w:basedOn w:val="a1"/>
    <w:uiPriority w:val="48"/>
    <w:rsid w:val="007B432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UnresolvedMention">
    <w:name w:val="Unresolved Mention"/>
    <w:basedOn w:val="a0"/>
    <w:uiPriority w:val="99"/>
    <w:semiHidden/>
    <w:unhideWhenUsed/>
    <w:rsid w:val="000019EC"/>
    <w:rPr>
      <w:color w:val="605E5C"/>
      <w:shd w:val="clear" w:color="auto" w:fill="E1DFDD"/>
    </w:rPr>
  </w:style>
  <w:style w:type="paragraph" w:customStyle="1" w:styleId="Default">
    <w:name w:val="Default"/>
    <w:rsid w:val="00530BA2"/>
    <w:pPr>
      <w:autoSpaceDE w:val="0"/>
      <w:autoSpaceDN w:val="0"/>
      <w:adjustRightInd w:val="0"/>
    </w:pPr>
    <w:rPr>
      <w:rFonts w:ascii="Times New Roman" w:hAnsi="Times New Roman"/>
      <w:color w:val="000000"/>
      <w:sz w:val="24"/>
      <w:szCs w:val="24"/>
    </w:rPr>
  </w:style>
  <w:style w:type="character" w:styleId="af">
    <w:name w:val="Emphasis"/>
    <w:basedOn w:val="a0"/>
    <w:uiPriority w:val="20"/>
    <w:qFormat/>
    <w:locked/>
    <w:rsid w:val="00181CB3"/>
    <w:rPr>
      <w:i/>
      <w:iCs/>
    </w:rPr>
  </w:style>
  <w:style w:type="character" w:customStyle="1" w:styleId="1Char">
    <w:name w:val="Επικεφαλίδα 1 Char"/>
    <w:basedOn w:val="a0"/>
    <w:link w:val="1"/>
    <w:rsid w:val="00B259F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740088">
      <w:bodyDiv w:val="1"/>
      <w:marLeft w:val="0"/>
      <w:marRight w:val="0"/>
      <w:marTop w:val="0"/>
      <w:marBottom w:val="0"/>
      <w:divBdr>
        <w:top w:val="none" w:sz="0" w:space="0" w:color="auto"/>
        <w:left w:val="none" w:sz="0" w:space="0" w:color="auto"/>
        <w:bottom w:val="none" w:sz="0" w:space="0" w:color="auto"/>
        <w:right w:val="none" w:sz="0" w:space="0" w:color="auto"/>
      </w:divBdr>
    </w:div>
    <w:div w:id="767190950">
      <w:bodyDiv w:val="1"/>
      <w:marLeft w:val="0"/>
      <w:marRight w:val="0"/>
      <w:marTop w:val="0"/>
      <w:marBottom w:val="0"/>
      <w:divBdr>
        <w:top w:val="none" w:sz="0" w:space="0" w:color="auto"/>
        <w:left w:val="none" w:sz="0" w:space="0" w:color="auto"/>
        <w:bottom w:val="none" w:sz="0" w:space="0" w:color="auto"/>
        <w:right w:val="none" w:sz="0" w:space="0" w:color="auto"/>
      </w:divBdr>
    </w:div>
    <w:div w:id="1081873910">
      <w:bodyDiv w:val="1"/>
      <w:marLeft w:val="0"/>
      <w:marRight w:val="0"/>
      <w:marTop w:val="0"/>
      <w:marBottom w:val="0"/>
      <w:divBdr>
        <w:top w:val="none" w:sz="0" w:space="0" w:color="auto"/>
        <w:left w:val="none" w:sz="0" w:space="0" w:color="auto"/>
        <w:bottom w:val="none" w:sz="0" w:space="0" w:color="auto"/>
        <w:right w:val="none" w:sz="0" w:space="0" w:color="auto"/>
      </w:divBdr>
    </w:div>
    <w:div w:id="1408571846">
      <w:bodyDiv w:val="1"/>
      <w:marLeft w:val="0"/>
      <w:marRight w:val="0"/>
      <w:marTop w:val="0"/>
      <w:marBottom w:val="0"/>
      <w:divBdr>
        <w:top w:val="none" w:sz="0" w:space="0" w:color="auto"/>
        <w:left w:val="none" w:sz="0" w:space="0" w:color="auto"/>
        <w:bottom w:val="none" w:sz="0" w:space="0" w:color="auto"/>
        <w:right w:val="none" w:sz="0" w:space="0" w:color="auto"/>
      </w:divBdr>
    </w:div>
    <w:div w:id="1417631743">
      <w:bodyDiv w:val="1"/>
      <w:marLeft w:val="0"/>
      <w:marRight w:val="0"/>
      <w:marTop w:val="0"/>
      <w:marBottom w:val="0"/>
      <w:divBdr>
        <w:top w:val="none" w:sz="0" w:space="0" w:color="auto"/>
        <w:left w:val="none" w:sz="0" w:space="0" w:color="auto"/>
        <w:bottom w:val="none" w:sz="0" w:space="0" w:color="auto"/>
        <w:right w:val="none" w:sz="0" w:space="0" w:color="auto"/>
      </w:divBdr>
    </w:div>
    <w:div w:id="18325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el.uoa.gr/erasmus/s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interel.uoa.gr/erasmus/prosthetiepixorigisi/" TargetMode="External"/><Relationship Id="rId7" Type="http://schemas.openxmlformats.org/officeDocument/2006/relationships/settings" Target="settings.xml"/><Relationship Id="rId12" Type="http://schemas.openxmlformats.org/officeDocument/2006/relationships/hyperlink" Target="mailto:erasmus@uoa.gr" TargetMode="External"/><Relationship Id="rId17" Type="http://schemas.openxmlformats.org/officeDocument/2006/relationships/hyperlink" Target="https://www.instagram.com/nkua_erasmus?igsh=MTRyODJpaGxvem0zc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interel.uoa.gr/erasmus/sm/epixorigisi25_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cebook.com/profile.php?id=6155651008333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nterel.uoa.gr/fileadmin/depts/interel.uoa.gr/www/uploads/erasmus-sm/2024-2025/pararthma_glwssomatheias_13_6_2024__15752_.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erasmus@uo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A7C486643F07804CAED7DA2BF1924ACE" ma:contentTypeVersion="8" ma:contentTypeDescription="Δημιουργία νέου εγγράφου" ma:contentTypeScope="" ma:versionID="9da26409cb7289064f7a26f1898dcd32">
  <xsd:schema xmlns:xsd="http://www.w3.org/2001/XMLSchema" xmlns:xs="http://www.w3.org/2001/XMLSchema" xmlns:p="http://schemas.microsoft.com/office/2006/metadata/properties" xmlns:ns3="d2faa775-19fd-46fe-8768-a5021a7f43ff" xmlns:ns4="97a44fd2-a116-477f-9f1b-ca19368fc5aa" targetNamespace="http://schemas.microsoft.com/office/2006/metadata/properties" ma:root="true" ma:fieldsID="78229a317a9453a077bfb10fd7412238" ns3:_="" ns4:_="">
    <xsd:import namespace="d2faa775-19fd-46fe-8768-a5021a7f43ff"/>
    <xsd:import namespace="97a44fd2-a116-477f-9f1b-ca19368fc5a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aa775-19fd-46fe-8768-a5021a7f4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44fd2-a116-477f-9f1b-ca19368fc5aa"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SharingHintHash" ma:index="15"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2faa775-19fd-46fe-8768-a5021a7f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086DE-6412-47C0-9385-08D199C9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aa775-19fd-46fe-8768-a5021a7f43ff"/>
    <ds:schemaRef ds:uri="97a44fd2-a116-477f-9f1b-ca19368f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499FA-51A1-45FF-A35B-A36C588A3060}">
  <ds:schemaRefs>
    <ds:schemaRef ds:uri="http://schemas.microsoft.com/office/2006/metadata/properties"/>
    <ds:schemaRef ds:uri="http://schemas.microsoft.com/office/infopath/2007/PartnerControls"/>
    <ds:schemaRef ds:uri="d2faa775-19fd-46fe-8768-a5021a7f43ff"/>
  </ds:schemaRefs>
</ds:datastoreItem>
</file>

<file path=customXml/itemProps3.xml><?xml version="1.0" encoding="utf-8"?>
<ds:datastoreItem xmlns:ds="http://schemas.openxmlformats.org/officeDocument/2006/customXml" ds:itemID="{7204037C-FBA7-45C0-AE81-824AE115DA0F}">
  <ds:schemaRefs>
    <ds:schemaRef ds:uri="http://schemas.microsoft.com/sharepoint/v3/contenttype/forms"/>
  </ds:schemaRefs>
</ds:datastoreItem>
</file>

<file path=customXml/itemProps4.xml><?xml version="1.0" encoding="utf-8"?>
<ds:datastoreItem xmlns:ds="http://schemas.openxmlformats.org/officeDocument/2006/customXml" ds:itemID="{A5D49D9B-68B8-48F9-8E87-4E3EDE0E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2524</Words>
  <Characters>13635</Characters>
  <Application>Microsoft Office Word</Application>
  <DocSecurity>0</DocSecurity>
  <Lines>113</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dc:creator>
  <cp:keywords/>
  <dc:description/>
  <cp:lastModifiedBy>user3</cp:lastModifiedBy>
  <cp:revision>2</cp:revision>
  <cp:lastPrinted>2025-02-03T08:24:00Z</cp:lastPrinted>
  <dcterms:created xsi:type="dcterms:W3CDTF">2025-02-04T07:04:00Z</dcterms:created>
  <dcterms:modified xsi:type="dcterms:W3CDTF">2025-02-04T07:04:00Z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0x010100A7C486643F07804CAED7DA2BF1924ACE</vt:lpwstr>
  </property>
  <property fmtid="{D5CDD505-2E9C-101B-9397-08002B2CF9AE}" pid="3" name="_DocHome">
    <vt:i4>-1926798149</vt:i4>
  </property>
</Properties>
</file>